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67E09" w:rsidRDefault="00E31BD8" w:rsidP="00167E09">
      <w:pPr>
        <w:bidi/>
        <w:rPr>
          <w:lang w:bidi="ar-SY"/>
        </w:rPr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1C390B6" wp14:editId="269377AD">
                <wp:simplePos x="0" y="0"/>
                <wp:positionH relativeFrom="page">
                  <wp:posOffset>57150</wp:posOffset>
                </wp:positionH>
                <wp:positionV relativeFrom="paragraph">
                  <wp:posOffset>175260</wp:posOffset>
                </wp:positionV>
                <wp:extent cx="6515100" cy="1129030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5100" cy="1129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96CA6" w:rsidRDefault="00F96CA6" w:rsidP="00F96CA6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FFFF"/>
                                <w:sz w:val="48"/>
                                <w:szCs w:val="48"/>
                                <w:u w:val="single"/>
                              </w:rPr>
                            </w:pPr>
                          </w:p>
                          <w:p w:rsidR="00F96CA6" w:rsidRPr="00F96CA6" w:rsidRDefault="00F96CA6" w:rsidP="00F96CA6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FFFF"/>
                                <w:sz w:val="48"/>
                                <w:szCs w:val="48"/>
                                <w:u w:val="single"/>
                              </w:rPr>
                            </w:pPr>
                            <w:r w:rsidRPr="00F96CA6">
                              <w:rPr>
                                <w:b/>
                                <w:bCs/>
                                <w:color w:val="FFFFFF"/>
                                <w:sz w:val="48"/>
                                <w:szCs w:val="48"/>
                                <w:u w:val="single"/>
                              </w:rPr>
                              <w:t>Oil &amp; Gas Accounting &amp; Performance Measurement</w:t>
                            </w:r>
                          </w:p>
                          <w:p w:rsidR="000B76DD" w:rsidRDefault="000B76DD" w:rsidP="009A6839">
                            <w:pPr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MY" w:bidi="ar-SY"/>
                              </w:rPr>
                            </w:pPr>
                          </w:p>
                          <w:p w:rsidR="00167E09" w:rsidRPr="00D74F8A" w:rsidRDefault="00167E09" w:rsidP="009A6839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FFFF"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1C390B6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4.5pt;margin-top:13.8pt;width:513pt;height:88.9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" filled="f" stroked="f" strokeweight=".5pt">
                <v:textbox>
                  <w:txbxContent>
                    <w:p w:rsidR="00F96CA6" w:rsidRDefault="00F96CA6" w:rsidP="00F96CA6">
                      <w:pPr>
                        <w:bidi/>
                        <w:jc w:val="center"/>
                        <w:rPr>
                          <w:b/>
                          <w:bCs/>
                          <w:color w:val="FFFFFF"/>
                          <w:sz w:val="48"/>
                          <w:szCs w:val="48"/>
                          <w:u w:val="single"/>
                        </w:rPr>
                      </w:pPr>
                    </w:p>
                    <w:p w:rsidR="00F96CA6" w:rsidRPr="00F96CA6" w:rsidRDefault="00F96CA6" w:rsidP="00F96CA6">
                      <w:pPr>
                        <w:bidi/>
                        <w:jc w:val="center"/>
                        <w:rPr>
                          <w:b/>
                          <w:bCs/>
                          <w:color w:val="FFFFFF"/>
                          <w:sz w:val="48"/>
                          <w:szCs w:val="48"/>
                          <w:u w:val="single"/>
                        </w:rPr>
                      </w:pPr>
                      <w:r w:rsidRPr="00F96CA6">
                        <w:rPr>
                          <w:b/>
                          <w:bCs/>
                          <w:color w:val="FFFFFF"/>
                          <w:sz w:val="48"/>
                          <w:szCs w:val="48"/>
                          <w:u w:val="single"/>
                        </w:rPr>
                        <w:t>Oil &amp; Gas Accounting &amp; Performance Measurement</w:t>
                      </w:r>
                    </w:p>
                    <w:p w:rsidR="000B76DD" w:rsidRDefault="000B76DD" w:rsidP="009A6839">
                      <w:pPr>
                        <w:jc w:val="center"/>
                        <w:rPr>
                          <w:rFonts w:eastAsia="Calibri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MY" w:bidi="ar-SY"/>
                        </w:rPr>
                      </w:pPr>
                    </w:p>
                    <w:p w:rsidR="00167E09" w:rsidRPr="00D74F8A" w:rsidRDefault="00167E09" w:rsidP="009A6839">
                      <w:pPr>
                        <w:bidi/>
                        <w:jc w:val="center"/>
                        <w:rPr>
                          <w:b/>
                          <w:bCs/>
                          <w:color w:val="FFFFFF"/>
                          <w:sz w:val="40"/>
                          <w:szCs w:val="40"/>
                          <w:rtl/>
                          <w:lang w:bidi="ar-EG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4D92A94F" wp14:editId="0E760C53">
                <wp:simplePos x="0" y="0"/>
                <wp:positionH relativeFrom="column">
                  <wp:posOffset>-3886200</wp:posOffset>
                </wp:positionH>
                <wp:positionV relativeFrom="paragraph">
                  <wp:posOffset>184785</wp:posOffset>
                </wp:positionV>
                <wp:extent cx="10420350" cy="1231900"/>
                <wp:effectExtent l="0" t="0" r="0" b="6350"/>
                <wp:wrapNone/>
                <wp:docPr id="7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20350" cy="1231900"/>
                        </a:xfrm>
                        <a:custGeom>
                          <a:avLst/>
                          <a:gdLst>
                            <a:gd name="T0" fmla="*/ 0 w 11329"/>
                            <a:gd name="T1" fmla="*/ 0 h 1940"/>
                            <a:gd name="T2" fmla="*/ 0 w 11329"/>
                            <a:gd name="T3" fmla="*/ 1940 h 1940"/>
                            <a:gd name="T4" fmla="*/ 11329 w 11329"/>
                            <a:gd name="T5" fmla="*/ 1940 h 1940"/>
                            <a:gd name="T6" fmla="*/ 10049 w 11329"/>
                            <a:gd name="T7" fmla="*/ 0 h 1940"/>
                            <a:gd name="T8" fmla="*/ 0 w 11329"/>
                            <a:gd name="T9" fmla="*/ 0 h 1940"/>
                            <a:gd name="T10" fmla="*/ 0 w 11329"/>
                            <a:gd name="T11" fmla="*/ 0 h 19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329" h="1940">
                              <a:moveTo>
                                <a:pt x="0" y="0"/>
                              </a:moveTo>
                              <a:lnTo>
                                <a:pt x="0" y="1940"/>
                              </a:lnTo>
                              <a:lnTo>
                                <a:pt x="11329" y="1940"/>
                              </a:lnTo>
                              <a:lnTo>
                                <a:pt x="10049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B475BD6" id="Freeform 9" o:spid="_x0000_s1026" style="position:absolute;margin-left:-306pt;margin-top:14.55pt;width:820.5pt;height:97pt;z-index:-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11329,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" path="m,l,1940r11329,l10049,,,,,xe" fillcolor="#0d548a [1608]" stroked="f">
                <v:path arrowok="t" o:connecttype="custom" o:connectlocs="0,0;0,1231900;10420350,1231900;9243013,0;0,0;0,0" o:connectangles="0,0,0,0,0,0"/>
              </v:shape>
            </w:pict>
          </mc:Fallback>
        </mc:AlternateContent>
      </w: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0297FE63" wp14:editId="1C06CE52">
                <wp:simplePos x="0" y="0"/>
                <wp:positionH relativeFrom="margin">
                  <wp:posOffset>4033520</wp:posOffset>
                </wp:positionH>
                <wp:positionV relativeFrom="paragraph">
                  <wp:posOffset>-266065</wp:posOffset>
                </wp:positionV>
                <wp:extent cx="1603375" cy="2428875"/>
                <wp:effectExtent l="0" t="0" r="0" b="9525"/>
                <wp:wrapNone/>
                <wp:docPr id="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3375" cy="2428875"/>
                        </a:xfrm>
                        <a:custGeom>
                          <a:avLst/>
                          <a:gdLst>
                            <a:gd name="T0" fmla="*/ 15 w 2525"/>
                            <a:gd name="T1" fmla="*/ 0 h 3825"/>
                            <a:gd name="T2" fmla="*/ 15 w 2525"/>
                            <a:gd name="T3" fmla="*/ 0 h 3825"/>
                            <a:gd name="T4" fmla="*/ 20 w 2525"/>
                            <a:gd name="T5" fmla="*/ 5 h 3825"/>
                            <a:gd name="T6" fmla="*/ 30 w 2525"/>
                            <a:gd name="T7" fmla="*/ 10 h 3825"/>
                            <a:gd name="T8" fmla="*/ 2525 w 2525"/>
                            <a:gd name="T9" fmla="*/ 3795 h 3825"/>
                            <a:gd name="T10" fmla="*/ 2525 w 2525"/>
                            <a:gd name="T11" fmla="*/ 3795 h 3825"/>
                            <a:gd name="T12" fmla="*/ 2525 w 2525"/>
                            <a:gd name="T13" fmla="*/ 3805 h 3825"/>
                            <a:gd name="T14" fmla="*/ 2525 w 2525"/>
                            <a:gd name="T15" fmla="*/ 3810 h 3825"/>
                            <a:gd name="T16" fmla="*/ 2520 w 2525"/>
                            <a:gd name="T17" fmla="*/ 3820 h 3825"/>
                            <a:gd name="T18" fmla="*/ 2505 w 2525"/>
                            <a:gd name="T19" fmla="*/ 3825 h 3825"/>
                            <a:gd name="T20" fmla="*/ 2500 w 2525"/>
                            <a:gd name="T21" fmla="*/ 3820 h 3825"/>
                            <a:gd name="T22" fmla="*/ 2495 w 2525"/>
                            <a:gd name="T23" fmla="*/ 3815 h 3825"/>
                            <a:gd name="T24" fmla="*/ 0 w 2525"/>
                            <a:gd name="T25" fmla="*/ 25 h 3825"/>
                            <a:gd name="T26" fmla="*/ 0 w 2525"/>
                            <a:gd name="T27" fmla="*/ 25 h 3825"/>
                            <a:gd name="T28" fmla="*/ 0 w 2525"/>
                            <a:gd name="T29" fmla="*/ 20 h 3825"/>
                            <a:gd name="T30" fmla="*/ 0 w 2525"/>
                            <a:gd name="T31" fmla="*/ 10 h 3825"/>
                            <a:gd name="T32" fmla="*/ 5 w 2525"/>
                            <a:gd name="T33" fmla="*/ 5 h 3825"/>
                            <a:gd name="T34" fmla="*/ 15 w 2525"/>
                            <a:gd name="T35" fmla="*/ 0 h 3825"/>
                            <a:gd name="T36" fmla="*/ 15 w 2525"/>
                            <a:gd name="T37" fmla="*/ 0 h 38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2525" h="3825">
                              <a:moveTo>
                                <a:pt x="15" y="0"/>
                              </a:move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lnTo>
                                <a:pt x="30" y="10"/>
                              </a:lnTo>
                              <a:lnTo>
                                <a:pt x="2525" y="3795"/>
                              </a:lnTo>
                              <a:lnTo>
                                <a:pt x="2525" y="3795"/>
                              </a:lnTo>
                              <a:lnTo>
                                <a:pt x="2525" y="3805"/>
                              </a:lnTo>
                              <a:lnTo>
                                <a:pt x="2525" y="3810"/>
                              </a:lnTo>
                              <a:lnTo>
                                <a:pt x="2520" y="3820"/>
                              </a:lnTo>
                              <a:lnTo>
                                <a:pt x="2505" y="3825"/>
                              </a:lnTo>
                              <a:lnTo>
                                <a:pt x="2500" y="3820"/>
                              </a:lnTo>
                              <a:lnTo>
                                <a:pt x="2495" y="3815"/>
                              </a:lnTo>
                              <a:lnTo>
                                <a:pt x="0" y="2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0" y="10"/>
                              </a:lnTo>
                              <a:lnTo>
                                <a:pt x="5" y="5"/>
                              </a:lnTo>
                              <a:lnTo>
                                <a:pt x="15" y="0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AD5CA19" id="Freeform 7" o:spid="_x0000_s1026" style="position:absolute;margin-left:317.6pt;margin-top:-20.95pt;width:126.25pt;height:191.25pt;z-index:-2516741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2525,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" path="m15,r,l20,5r10,5l2525,3795r,l2525,3805r,5l2520,3820r-15,5l2500,3820r-5,-5l,25r,l,20,,10,5,5,15,r,xe" fillcolor="#a5a5a5 [2092]" stroked="f">
                <v:path arrowok="t" o:connecttype="custom" o:connectlocs="9525,0;9525,0;12700,3175;19050,6350;1603375,2409825;1603375,2409825;1603375,2416175;1603375,2419350;1600200,2425700;1590675,2428875;1587500,2425700;1584325,2422525;0,15875;0,15875;0,12700;0,6350;3175,3175;9525,0;9525,0" o:connectangles="0,0,0,0,0,0,0,0,0,0,0,0,0,0,0,0,0,0,0"/>
                <w10:wrap anchorx="margin"/>
              </v:shape>
            </w:pict>
          </mc:Fallback>
        </mc:AlternateContent>
      </w: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40A9DB1B" wp14:editId="4F476FC7">
                <wp:simplePos x="0" y="0"/>
                <wp:positionH relativeFrom="column">
                  <wp:posOffset>4371340</wp:posOffset>
                </wp:positionH>
                <wp:positionV relativeFrom="paragraph">
                  <wp:posOffset>-710565</wp:posOffset>
                </wp:positionV>
                <wp:extent cx="1606550" cy="2425700"/>
                <wp:effectExtent l="0" t="0" r="0" b="0"/>
                <wp:wrapNone/>
                <wp:docPr id="5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6550" cy="2425700"/>
                        </a:xfrm>
                        <a:custGeom>
                          <a:avLst/>
                          <a:gdLst>
                            <a:gd name="T0" fmla="*/ 15 w 2530"/>
                            <a:gd name="T1" fmla="*/ 0 h 3820"/>
                            <a:gd name="T2" fmla="*/ 15 w 2530"/>
                            <a:gd name="T3" fmla="*/ 0 h 3820"/>
                            <a:gd name="T4" fmla="*/ 25 w 2530"/>
                            <a:gd name="T5" fmla="*/ 5 h 3820"/>
                            <a:gd name="T6" fmla="*/ 30 w 2530"/>
                            <a:gd name="T7" fmla="*/ 10 h 3820"/>
                            <a:gd name="T8" fmla="*/ 2525 w 2530"/>
                            <a:gd name="T9" fmla="*/ 3800 h 3820"/>
                            <a:gd name="T10" fmla="*/ 2525 w 2530"/>
                            <a:gd name="T11" fmla="*/ 3800 h 3820"/>
                            <a:gd name="T12" fmla="*/ 2530 w 2530"/>
                            <a:gd name="T13" fmla="*/ 3810 h 3820"/>
                            <a:gd name="T14" fmla="*/ 2520 w 2530"/>
                            <a:gd name="T15" fmla="*/ 3820 h 3820"/>
                            <a:gd name="T16" fmla="*/ 2510 w 2530"/>
                            <a:gd name="T17" fmla="*/ 3820 h 3820"/>
                            <a:gd name="T18" fmla="*/ 2505 w 2530"/>
                            <a:gd name="T19" fmla="*/ 3820 h 3820"/>
                            <a:gd name="T20" fmla="*/ 2500 w 2530"/>
                            <a:gd name="T21" fmla="*/ 3815 h 3820"/>
                            <a:gd name="T22" fmla="*/ 0 w 2530"/>
                            <a:gd name="T23" fmla="*/ 25 h 3820"/>
                            <a:gd name="T24" fmla="*/ 0 w 2530"/>
                            <a:gd name="T25" fmla="*/ 25 h 3820"/>
                            <a:gd name="T26" fmla="*/ 0 w 2530"/>
                            <a:gd name="T27" fmla="*/ 20 h 3820"/>
                            <a:gd name="T28" fmla="*/ 0 w 2530"/>
                            <a:gd name="T29" fmla="*/ 10 h 3820"/>
                            <a:gd name="T30" fmla="*/ 10 w 2530"/>
                            <a:gd name="T31" fmla="*/ 5 h 3820"/>
                            <a:gd name="T32" fmla="*/ 15 w 2530"/>
                            <a:gd name="T33" fmla="*/ 0 h 3820"/>
                            <a:gd name="T34" fmla="*/ 15 w 2530"/>
                            <a:gd name="T35" fmla="*/ 0 h 38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530" h="3820">
                              <a:moveTo>
                                <a:pt x="15" y="0"/>
                              </a:moveTo>
                              <a:lnTo>
                                <a:pt x="15" y="0"/>
                              </a:lnTo>
                              <a:lnTo>
                                <a:pt x="25" y="5"/>
                              </a:lnTo>
                              <a:lnTo>
                                <a:pt x="30" y="10"/>
                              </a:lnTo>
                              <a:lnTo>
                                <a:pt x="2525" y="3800"/>
                              </a:lnTo>
                              <a:lnTo>
                                <a:pt x="2525" y="3800"/>
                              </a:lnTo>
                              <a:lnTo>
                                <a:pt x="2530" y="3810"/>
                              </a:lnTo>
                              <a:lnTo>
                                <a:pt x="2520" y="3820"/>
                              </a:lnTo>
                              <a:lnTo>
                                <a:pt x="2510" y="3820"/>
                              </a:lnTo>
                              <a:lnTo>
                                <a:pt x="2505" y="3820"/>
                              </a:lnTo>
                              <a:lnTo>
                                <a:pt x="2500" y="3815"/>
                              </a:lnTo>
                              <a:lnTo>
                                <a:pt x="0" y="2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0" y="10"/>
                              </a:lnTo>
                              <a:lnTo>
                                <a:pt x="10" y="5"/>
                              </a:lnTo>
                              <a:lnTo>
                                <a:pt x="15" y="0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36BF36" id="Freeform 8" o:spid="_x0000_s1026" style="position:absolute;margin-left:344.2pt;margin-top:-55.95pt;width:126.5pt;height:191pt;z-index:-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530,3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" path="m15,r,l25,5r5,5l2525,3800r,l2530,3810r-10,10l2510,3820r-5,l2500,3815,,25r,l,20,,10,10,5,15,r,xe" fillcolor="#147fd0 [2408]" stroked="f">
                <v:path arrowok="t" o:connecttype="custom" o:connectlocs="9525,0;9525,0;15875,3175;19050,6350;1603375,2413000;1603375,2413000;1606550,2419350;1600200,2425700;1593850,2425700;1590675,2425700;1587500,2422525;0,15875;0,15875;0,12700;0,6350;6350,3175;9525,0;9525,0" o:connectangles="0,0,0,0,0,0,0,0,0,0,0,0,0,0,0,0,0,0"/>
              </v:shape>
            </w:pict>
          </mc:Fallback>
        </mc:AlternateContent>
      </w:r>
    </w:p>
    <w:p w:rsidR="00167E09" w:rsidRDefault="00167E09" w:rsidP="00167E09">
      <w:pPr>
        <w:jc w:val="right"/>
      </w:pP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 wp14:anchorId="4C25D5AA" wp14:editId="6282BC3D">
                <wp:simplePos x="0" y="0"/>
                <wp:positionH relativeFrom="column">
                  <wp:posOffset>-3600451</wp:posOffset>
                </wp:positionH>
                <wp:positionV relativeFrom="paragraph">
                  <wp:posOffset>352425</wp:posOffset>
                </wp:positionV>
                <wp:extent cx="9686925" cy="1143000"/>
                <wp:effectExtent l="0" t="0" r="9525" b="0"/>
                <wp:wrapNone/>
                <wp:docPr id="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86925" cy="1143000"/>
                        </a:xfrm>
                        <a:custGeom>
                          <a:avLst/>
                          <a:gdLst>
                            <a:gd name="T0" fmla="*/ 0 w 12744"/>
                            <a:gd name="T1" fmla="*/ 0 h 1940"/>
                            <a:gd name="T2" fmla="*/ 0 w 12744"/>
                            <a:gd name="T3" fmla="*/ 1940 h 1940"/>
                            <a:gd name="T4" fmla="*/ 12744 w 12744"/>
                            <a:gd name="T5" fmla="*/ 1940 h 1940"/>
                            <a:gd name="T6" fmla="*/ 11464 w 12744"/>
                            <a:gd name="T7" fmla="*/ 0 h 1940"/>
                            <a:gd name="T8" fmla="*/ 0 w 12744"/>
                            <a:gd name="T9" fmla="*/ 0 h 1940"/>
                            <a:gd name="T10" fmla="*/ 0 w 12744"/>
                            <a:gd name="T11" fmla="*/ 0 h 19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2744" h="1940">
                              <a:moveTo>
                                <a:pt x="0" y="0"/>
                              </a:moveTo>
                              <a:lnTo>
                                <a:pt x="0" y="1940"/>
                              </a:lnTo>
                              <a:lnTo>
                                <a:pt x="12744" y="1940"/>
                              </a:lnTo>
                              <a:lnTo>
                                <a:pt x="11464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tx1">
                                <a:lumMod val="50000"/>
                                <a:lumOff val="5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tx1">
                                <a:lumMod val="50000"/>
                                <a:lumOff val="5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tx1">
                                <a:lumMod val="50000"/>
                                <a:lumOff val="50000"/>
                                <a:tint val="23500"/>
                                <a:satMod val="16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EAC771D" id="Freeform 6" o:spid="_x0000_s1026" style="position:absolute;margin-left:-283.5pt;margin-top:27.75pt;width:762.75pt;height:90pt;z-index:-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744,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" path="m,l,1940r12744,l11464,,,,,xe" fillcolor="gray [1629]" stroked="f">
                <v:fill color2="gray [1629]" rotate="t" angle="90" colors="0 #b8b8b8;.5 #d3d3d3;1 #e9e9e9" focus="100%" type="gradient"/>
                <v:path arrowok="t" o:connecttype="custom" o:connectlocs="0,0;0,1143000;9686925,1143000;8713976,0;0,0;0,0" o:connectangles="0,0,0,0,0,0"/>
              </v:shape>
            </w:pict>
          </mc:Fallback>
        </mc:AlternateContent>
      </w:r>
    </w:p>
    <w:p w:rsidR="00167E09" w:rsidRDefault="00167E09" w:rsidP="00167E09"/>
    <w:p w:rsidR="000C1A8E" w:rsidRDefault="000C1A8E" w:rsidP="00A15EF2">
      <w:pPr>
        <w:widowControl/>
        <w:tabs>
          <w:tab w:val="left" w:pos="7150"/>
        </w:tabs>
        <w:autoSpaceDE/>
        <w:autoSpaceDN/>
        <w:adjustRightInd/>
        <w:spacing w:after="160" w:line="259" w:lineRule="auto"/>
      </w:pPr>
    </w:p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>
      <w:r>
        <w:rPr>
          <w:noProof/>
          <w:lang w:val="en-MY" w:eastAsia="en-MY"/>
        </w:rPr>
        <w:drawing>
          <wp:anchor distT="0" distB="0" distL="114300" distR="114300" simplePos="0" relativeHeight="251675136" behindDoc="0" locked="0" layoutInCell="1" allowOverlap="1" wp14:anchorId="36553F46" wp14:editId="7F691E3E">
            <wp:simplePos x="914400" y="5124450"/>
            <wp:positionH relativeFrom="margin">
              <wp:align>center</wp:align>
            </wp:positionH>
            <wp:positionV relativeFrom="margin">
              <wp:align>center</wp:align>
            </wp:positionV>
            <wp:extent cx="6910705" cy="4274185"/>
            <wp:effectExtent l="0" t="0" r="4445" b="0"/>
            <wp:wrapSquare wrapText="bothSides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ining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0705" cy="4274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1A8E" w:rsidRPr="000C1A8E" w:rsidRDefault="000C1A8E" w:rsidP="002A6CCC">
      <w:pPr>
        <w:jc w:val="center"/>
      </w:pPr>
    </w:p>
    <w:p w:rsidR="000C1A8E" w:rsidRPr="000C1A8E" w:rsidRDefault="00E31BD8" w:rsidP="000C1A8E"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709F824F" wp14:editId="3256F8C7">
                <wp:simplePos x="0" y="0"/>
                <wp:positionH relativeFrom="column">
                  <wp:posOffset>1077595</wp:posOffset>
                </wp:positionH>
                <wp:positionV relativeFrom="paragraph">
                  <wp:posOffset>119380</wp:posOffset>
                </wp:positionV>
                <wp:extent cx="3844925" cy="1231900"/>
                <wp:effectExtent l="0" t="0" r="3175" b="6350"/>
                <wp:wrapNone/>
                <wp:docPr id="8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44925" cy="1231900"/>
                        </a:xfrm>
                        <a:custGeom>
                          <a:avLst/>
                          <a:gdLst>
                            <a:gd name="T0" fmla="*/ 0 w 6055"/>
                            <a:gd name="T1" fmla="*/ 0 h 1940"/>
                            <a:gd name="T2" fmla="*/ 1280 w 6055"/>
                            <a:gd name="T3" fmla="*/ 1940 h 1940"/>
                            <a:gd name="T4" fmla="*/ 6055 w 6055"/>
                            <a:gd name="T5" fmla="*/ 1940 h 1940"/>
                            <a:gd name="T6" fmla="*/ 6055 w 6055"/>
                            <a:gd name="T7" fmla="*/ 0 h 1940"/>
                            <a:gd name="T8" fmla="*/ 0 w 6055"/>
                            <a:gd name="T9" fmla="*/ 0 h 1940"/>
                            <a:gd name="T10" fmla="*/ 0 w 6055"/>
                            <a:gd name="T11" fmla="*/ 0 h 19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055" h="1940">
                              <a:moveTo>
                                <a:pt x="0" y="0"/>
                              </a:moveTo>
                              <a:lnTo>
                                <a:pt x="1280" y="1940"/>
                              </a:lnTo>
                              <a:lnTo>
                                <a:pt x="6055" y="1940"/>
                              </a:lnTo>
                              <a:lnTo>
                                <a:pt x="6055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26644" w:rsidRPr="00D74F8A" w:rsidRDefault="00426644" w:rsidP="00426644">
                            <w:pPr>
                              <w:bidi/>
                              <w:jc w:val="right"/>
                              <w:rPr>
                                <w:b/>
                                <w:bCs/>
                                <w:color w:val="FFFFFF"/>
                                <w:sz w:val="44"/>
                                <w:szCs w:val="44"/>
                                <w:lang w:bidi="ar-EG"/>
                              </w:rPr>
                            </w:pPr>
                          </w:p>
                          <w:p w:rsidR="00426644" w:rsidRDefault="00426644" w:rsidP="004266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9F824F" id="Freeform 10" o:spid="_x0000_s1027" style="position:absolute;margin-left:84.85pt;margin-top:9.4pt;width:302.75pt;height:97pt;z-index:-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55,19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" adj="-11796480,,5400" path="m,l1280,1940r4775,l6055,,,,,xe" fillcolor="#0d548a [1608]" stroked="f">
                <v:stroke joinstyle="miter"/>
                <v:formulas/>
                <v:path arrowok="t" o:connecttype="custom" o:connectlocs="0,0;812800,1231900;3844925,1231900;3844925,0;0,0;0,0" o:connectangles="0,0,0,0,0,0" textboxrect="0,0,6055,1940"/>
                <v:textbox>
                  <w:txbxContent>
                    <w:p w:rsidR="00426644" w:rsidRPr="00D74F8A" w:rsidRDefault="00426644" w:rsidP="00426644">
                      <w:pPr>
                        <w:bidi/>
                        <w:jc w:val="right"/>
                        <w:rPr>
                          <w:b/>
                          <w:bCs/>
                          <w:color w:val="FFFFFF"/>
                          <w:sz w:val="44"/>
                          <w:szCs w:val="44"/>
                          <w:lang w:bidi="ar-EG"/>
                        </w:rPr>
                      </w:pPr>
                    </w:p>
                    <w:p w:rsidR="00426644" w:rsidRDefault="00426644" w:rsidP="00426644"/>
                  </w:txbxContent>
                </v:textbox>
              </v:shape>
            </w:pict>
          </mc:Fallback>
        </mc:AlternateContent>
      </w:r>
    </w:p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Default="000C1A8E" w:rsidP="000C1A8E">
      <w:pPr>
        <w:widowControl/>
        <w:tabs>
          <w:tab w:val="left" w:pos="5007"/>
        </w:tabs>
        <w:autoSpaceDE/>
        <w:autoSpaceDN/>
        <w:adjustRightInd/>
        <w:spacing w:after="160" w:line="259" w:lineRule="auto"/>
      </w:pPr>
      <w:r>
        <w:tab/>
      </w:r>
    </w:p>
    <w:p w:rsidR="008360A2" w:rsidRDefault="00167E09" w:rsidP="00A15EF2">
      <w:pPr>
        <w:widowControl/>
        <w:tabs>
          <w:tab w:val="left" w:pos="7150"/>
        </w:tabs>
        <w:autoSpaceDE/>
        <w:autoSpaceDN/>
        <w:adjustRightInd/>
        <w:spacing w:after="160" w:line="259" w:lineRule="auto"/>
      </w:pPr>
      <w:r w:rsidRPr="000C1A8E">
        <w:br w:type="page"/>
      </w:r>
      <w:r w:rsidR="00A15EF2">
        <w:lastRenderedPageBreak/>
        <w:tab/>
      </w:r>
    </w:p>
    <w:p w:rsidR="008360A2" w:rsidRDefault="008360A2" w:rsidP="008360A2">
      <w:pPr>
        <w:widowControl/>
        <w:autoSpaceDE/>
        <w:autoSpaceDN/>
        <w:adjustRightInd/>
        <w:spacing w:after="160" w:line="259" w:lineRule="auto"/>
      </w:pPr>
      <w:r>
        <w:rPr>
          <w:noProof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6E79231" wp14:editId="4CE01B92">
                <wp:simplePos x="0" y="0"/>
                <wp:positionH relativeFrom="margin">
                  <wp:posOffset>680085</wp:posOffset>
                </wp:positionH>
                <wp:positionV relativeFrom="paragraph">
                  <wp:posOffset>124460</wp:posOffset>
                </wp:positionV>
                <wp:extent cx="4139565" cy="871855"/>
                <wp:effectExtent l="0" t="0" r="0" b="0"/>
                <wp:wrapSquare wrapText="bothSides"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9565" cy="8718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96CA6" w:rsidRPr="00F96CA6" w:rsidRDefault="00F96CA6" w:rsidP="00F96CA6">
                            <w:pPr>
                              <w:jc w:val="center"/>
                              <w:rPr>
                                <w:b/>
                                <w:bCs/>
                                <w:color w:val="147FD0" w:themeColor="accent5" w:themeShade="BF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F96CA6">
                              <w:rPr>
                                <w:b/>
                                <w:bCs/>
                                <w:color w:val="147FD0" w:themeColor="accent5" w:themeShade="BF"/>
                                <w:sz w:val="40"/>
                                <w:szCs w:val="40"/>
                                <w:u w:val="single"/>
                              </w:rPr>
                              <w:t>Oil &amp; Gas Accounting &amp; Performance Measurement</w:t>
                            </w:r>
                          </w:p>
                          <w:p w:rsidR="008360A2" w:rsidRPr="00F96CA6" w:rsidRDefault="008360A2" w:rsidP="008360A2">
                            <w:pPr>
                              <w:jc w:val="center"/>
                              <w:rPr>
                                <w:b/>
                                <w:bCs/>
                                <w:color w:val="147FD0" w:themeColor="accent5" w:themeShade="BF"/>
                                <w:sz w:val="40"/>
                                <w:szCs w:val="4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E79231" id="Text Box 19" o:spid="_x0000_s1028" type="#_x0000_t202" style="position:absolute;margin-left:53.55pt;margin-top:9.8pt;width:325.95pt;height:68.6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" filled="f">
                <v:stroke opacity="0"/>
                <v:textbox>
                  <w:txbxContent>
                    <w:p w:rsidR="00F96CA6" w:rsidRPr="00F96CA6" w:rsidRDefault="00F96CA6" w:rsidP="00F96CA6">
                      <w:pPr>
                        <w:jc w:val="center"/>
                        <w:rPr>
                          <w:b/>
                          <w:bCs/>
                          <w:color w:val="147FD0" w:themeColor="accent5" w:themeShade="BF"/>
                          <w:sz w:val="40"/>
                          <w:szCs w:val="40"/>
                          <w:u w:val="single"/>
                        </w:rPr>
                      </w:pPr>
                      <w:r w:rsidRPr="00F96CA6">
                        <w:rPr>
                          <w:b/>
                          <w:bCs/>
                          <w:color w:val="147FD0" w:themeColor="accent5" w:themeShade="BF"/>
                          <w:sz w:val="40"/>
                          <w:szCs w:val="40"/>
                          <w:u w:val="single"/>
                        </w:rPr>
                        <w:t>Oil &amp; Gas Accounting &amp; Performance Measurement</w:t>
                      </w:r>
                    </w:p>
                    <w:p w:rsidR="008360A2" w:rsidRPr="00F96CA6" w:rsidRDefault="008360A2" w:rsidP="008360A2">
                      <w:pPr>
                        <w:jc w:val="center"/>
                        <w:rPr>
                          <w:b/>
                          <w:bCs/>
                          <w:color w:val="147FD0" w:themeColor="accent5" w:themeShade="BF"/>
                          <w:sz w:val="40"/>
                          <w:szCs w:val="40"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81622" w:rsidRPr="007C0727" w:rsidRDefault="00B81622" w:rsidP="007C0727">
      <w:pPr>
        <w:jc w:val="right"/>
        <w:rPr>
          <w:rFonts w:eastAsia="Calibri"/>
          <w:b/>
          <w:bCs/>
          <w:color w:val="0D8B25"/>
          <w:sz w:val="32"/>
          <w:szCs w:val="32"/>
          <w:rtl/>
          <w:lang w:bidi="ar-EG"/>
        </w:rPr>
      </w:pPr>
    </w:p>
    <w:p w:rsidR="00B750B7" w:rsidRDefault="009A6839" w:rsidP="00B750B7">
      <w:pPr>
        <w:jc w:val="right"/>
        <w:rPr>
          <w:rFonts w:asciiTheme="majorBidi" w:eastAsiaTheme="minorHAnsi" w:hAnsiTheme="majorBidi" w:cstheme="majorBidi"/>
          <w:sz w:val="28"/>
          <w:szCs w:val="28"/>
          <w:lang w:val="en-MY"/>
        </w:rPr>
      </w:pPr>
      <w:r w:rsidRPr="009A6839">
        <w:rPr>
          <w:rFonts w:asciiTheme="majorBidi" w:eastAsiaTheme="minorHAnsi" w:hAnsiTheme="majorBidi" w:cstheme="majorBidi"/>
          <w:sz w:val="28"/>
          <w:szCs w:val="28"/>
          <w:lang w:val="en-MY"/>
        </w:rPr>
        <w:t xml:space="preserve"> </w:t>
      </w:r>
    </w:p>
    <w:p w:rsidR="00B750B7" w:rsidRDefault="00B750B7" w:rsidP="00B750B7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2"/>
          <w:szCs w:val="32"/>
          <w:lang w:val="en-MY" w:eastAsia="en-MY"/>
        </w:rPr>
      </w:pPr>
    </w:p>
    <w:p w:rsidR="00BC0385" w:rsidRDefault="00BC0385" w:rsidP="00BC0385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2"/>
          <w:szCs w:val="32"/>
          <w:lang w:val="en-MY" w:eastAsia="en-MY"/>
        </w:rPr>
      </w:pPr>
    </w:p>
    <w:p w:rsidR="005826CE" w:rsidRDefault="005826CE" w:rsidP="00BC0385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lang w:val="en-MY" w:eastAsia="en-MY"/>
        </w:rPr>
      </w:pPr>
    </w:p>
    <w:p w:rsidR="00381DED" w:rsidRPr="00EB7702" w:rsidRDefault="00B750B7" w:rsidP="005826CE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2"/>
          <w:szCs w:val="32"/>
          <w:u w:val="single"/>
          <w:lang w:val="en-MY" w:eastAsia="en-MY"/>
        </w:rPr>
      </w:pPr>
      <w:r w:rsidRPr="00EB7702">
        <w:rPr>
          <w:noProof/>
          <w:color w:val="6D1D6A" w:themeColor="accent1" w:themeShade="BF"/>
          <w:sz w:val="28"/>
          <w:szCs w:val="28"/>
          <w:u w:val="single"/>
          <w:lang w:val="en-MY" w:eastAsia="en-MY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44E4DF5" wp14:editId="0B117EAF">
                <wp:simplePos x="0" y="0"/>
                <wp:positionH relativeFrom="column">
                  <wp:posOffset>-531377</wp:posOffset>
                </wp:positionH>
                <wp:positionV relativeFrom="paragraph">
                  <wp:posOffset>-1270</wp:posOffset>
                </wp:positionV>
                <wp:extent cx="339725" cy="233680"/>
                <wp:effectExtent l="0" t="19050" r="41275" b="33020"/>
                <wp:wrapNone/>
                <wp:docPr id="14" name="Right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85C1FC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4" o:spid="_x0000_s1026" type="#_x0000_t13" style="position:absolute;margin-left:-41.85pt;margin-top:-.1pt;width:26.75pt;height:18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" adj="14171" fillcolor="#0d548a [1608]" strokecolor="#1b3a7d [1609]" strokeweight="1pt"/>
            </w:pict>
          </mc:Fallback>
        </mc:AlternateContent>
      </w:r>
      <w:r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 xml:space="preserve">Course </w:t>
      </w:r>
      <w:r w:rsidR="00381DED"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>Objective</w:t>
      </w:r>
    </w:p>
    <w:p w:rsidR="00381DED" w:rsidRDefault="00381DED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2"/>
          <w:szCs w:val="32"/>
          <w:lang w:val="en-MY" w:eastAsia="en-MY"/>
        </w:rPr>
      </w:pPr>
    </w:p>
    <w:p w:rsidR="00F96CA6" w:rsidRPr="00F96CA6" w:rsidRDefault="00F96CA6" w:rsidP="00F96CA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F96CA6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Evaluate the Major Issues facing the Oil &amp; Gas sector</w:t>
      </w:r>
    </w:p>
    <w:p w:rsidR="00F96CA6" w:rsidRPr="00F96CA6" w:rsidRDefault="00F96CA6" w:rsidP="00F96CA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F96CA6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Prepare Financial Statements in accordance with International Financial Reporting Standards (IFRS)</w:t>
      </w:r>
    </w:p>
    <w:p w:rsidR="00F96CA6" w:rsidRPr="00F96CA6" w:rsidRDefault="00F96CA6" w:rsidP="00F96CA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F96CA6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Evaluate the Financial and Operational Performance of international Oil &amp; Gas companies</w:t>
      </w:r>
    </w:p>
    <w:p w:rsidR="00F96CA6" w:rsidRPr="00F96CA6" w:rsidRDefault="00F96CA6" w:rsidP="00F96CA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F96CA6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Evaluate the importance and contribution of Oil &amp; Gas to the National Governments and the Fiscal Budget</w:t>
      </w:r>
    </w:p>
    <w:p w:rsidR="00F96CA6" w:rsidRPr="00F96CA6" w:rsidRDefault="00F96CA6" w:rsidP="00F96CA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F96CA6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Recommend Strategic Plans to Improve Performance</w:t>
      </w:r>
    </w:p>
    <w:p w:rsidR="007867EC" w:rsidRPr="00F96CA6" w:rsidRDefault="00F96CA6" w:rsidP="00F96CA6">
      <w:pPr>
        <w:widowControl/>
        <w:shd w:val="clear" w:color="auto" w:fill="FFFFFF"/>
        <w:autoSpaceDE/>
        <w:autoSpaceDN/>
        <w:adjustRightInd/>
        <w:spacing w:after="450"/>
        <w:rPr>
          <w:rFonts w:ascii="Open Sans" w:hAnsi="Open Sans"/>
          <w:color w:val="555555"/>
          <w:sz w:val="21"/>
          <w:szCs w:val="21"/>
          <w:lang w:val="en-MY" w:eastAsia="en-MY"/>
        </w:rPr>
      </w:pPr>
      <w:r w:rsidRPr="00F96CA6">
        <w:rPr>
          <w:rFonts w:ascii="Open Sans" w:hAnsi="Open Sans"/>
          <w:color w:val="555555"/>
          <w:sz w:val="21"/>
          <w:szCs w:val="21"/>
          <w:lang w:val="en-MY" w:eastAsia="en-MY"/>
        </w:rPr>
        <w:t> </w:t>
      </w:r>
    </w:p>
    <w:p w:rsidR="00B750B7" w:rsidRPr="00EB7702" w:rsidRDefault="00381DED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</w:pPr>
      <w:r w:rsidRPr="00EB7702">
        <w:rPr>
          <w:noProof/>
          <w:color w:val="6D1D6A" w:themeColor="accent1" w:themeShade="BF"/>
          <w:u w:val="single"/>
          <w:lang w:val="en-MY" w:eastAsia="en-MY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A8A9DC2" wp14:editId="12D2FE9C">
                <wp:simplePos x="0" y="0"/>
                <wp:positionH relativeFrom="column">
                  <wp:posOffset>-528320</wp:posOffset>
                </wp:positionH>
                <wp:positionV relativeFrom="paragraph">
                  <wp:posOffset>35560</wp:posOffset>
                </wp:positionV>
                <wp:extent cx="339725" cy="233680"/>
                <wp:effectExtent l="0" t="19050" r="41275" b="33020"/>
                <wp:wrapNone/>
                <wp:docPr id="20" name="Right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rgbClr val="45A5ED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5982DB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874B620" id="Right Arrow 20" o:spid="_x0000_s1026" type="#_x0000_t13" style="position:absolute;margin-left:-41.6pt;margin-top:2.8pt;width:26.75pt;height:18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" adj="14171" fillcolor="#0e568b" strokecolor="#3f5ea1" strokeweight="1pt"/>
            </w:pict>
          </mc:Fallback>
        </mc:AlternateContent>
      </w:r>
      <w:r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>Target Audience</w:t>
      </w:r>
    </w:p>
    <w:p w:rsidR="00381DED" w:rsidRDefault="00381DED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lang w:val="en-MY" w:eastAsia="en-MY"/>
        </w:rPr>
      </w:pPr>
    </w:p>
    <w:p w:rsidR="00F96CA6" w:rsidRPr="00F96CA6" w:rsidRDefault="00F96CA6" w:rsidP="00F96CA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F96CA6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Corporate Accountants, Financial Controllers, Treasury Officers, Management Accountants</w:t>
      </w:r>
    </w:p>
    <w:p w:rsidR="00F96CA6" w:rsidRPr="00F96CA6" w:rsidRDefault="00F96CA6" w:rsidP="00F96CA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F96CA6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Finance Staff in General Accounting, Payables, Receivables, Inventory, Fixed Assets, etc.</w:t>
      </w:r>
    </w:p>
    <w:p w:rsidR="00F96CA6" w:rsidRPr="00F96CA6" w:rsidRDefault="00F96CA6" w:rsidP="00F96CA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F96CA6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Joint Venture Accountants and Auditors</w:t>
      </w:r>
    </w:p>
    <w:p w:rsidR="00F96CA6" w:rsidRPr="00F96CA6" w:rsidRDefault="00F96CA6" w:rsidP="00F96CA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F96CA6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External, Financial and Internal Auditors</w:t>
      </w:r>
    </w:p>
    <w:p w:rsidR="00F96CA6" w:rsidRPr="00F96CA6" w:rsidRDefault="00F96CA6" w:rsidP="00F96CA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F96CA6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Government Regulators and Auditors</w:t>
      </w:r>
    </w:p>
    <w:p w:rsidR="00F96CA6" w:rsidRPr="00F96CA6" w:rsidRDefault="00F96CA6" w:rsidP="00F96CA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F96CA6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Financial and Investment Analysts</w:t>
      </w:r>
    </w:p>
    <w:p w:rsidR="007867EC" w:rsidRDefault="007867EC" w:rsidP="007867EC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381DED" w:rsidRPr="007867EC" w:rsidRDefault="007867EC" w:rsidP="007867EC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  <w:r w:rsidRPr="007867EC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 xml:space="preserve"> </w:t>
      </w:r>
    </w:p>
    <w:p w:rsidR="00381DED" w:rsidRPr="00381DED" w:rsidRDefault="00381DED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lang w:val="en-MY" w:eastAsia="en-MY"/>
        </w:rPr>
      </w:pPr>
    </w:p>
    <w:p w:rsidR="00161DA7" w:rsidRDefault="00161DA7" w:rsidP="00E07D64">
      <w:pPr>
        <w:bidi/>
        <w:jc w:val="right"/>
        <w:rPr>
          <w:rFonts w:asciiTheme="minorHAnsi" w:hAnsiTheme="minorHAnsi" w:cstheme="minorHAnsi"/>
          <w:b/>
          <w:bCs/>
          <w:noProof/>
          <w:color w:val="147FD0" w:themeColor="accent5" w:themeShade="BF"/>
          <w:sz w:val="32"/>
          <w:szCs w:val="32"/>
          <w:lang w:val="en-MY" w:eastAsia="en-MY"/>
        </w:rPr>
      </w:pPr>
      <w:r w:rsidRPr="001019AD">
        <w:rPr>
          <w:rFonts w:asciiTheme="majorBidi" w:eastAsiaTheme="minorHAnsi" w:hAnsiTheme="majorBidi" w:cstheme="majorBidi" w:hint="cs"/>
          <w:color w:val="147FD0" w:themeColor="accent5" w:themeShade="BF"/>
          <w:sz w:val="28"/>
          <w:szCs w:val="28"/>
          <w:rtl/>
          <w:lang w:val="en-MY"/>
        </w:rPr>
        <w:t xml:space="preserve"> </w:t>
      </w:r>
    </w:p>
    <w:p w:rsidR="00381DED" w:rsidRPr="00EB7702" w:rsidRDefault="00E07D64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</w:pPr>
      <w:r w:rsidRPr="00EB7702">
        <w:rPr>
          <w:noProof/>
          <w:color w:val="6D1D6A" w:themeColor="accent1" w:themeShade="BF"/>
          <w:u w:val="single"/>
          <w:lang w:val="en-MY" w:eastAsia="en-MY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FCA7E94" wp14:editId="1666F565">
                <wp:simplePos x="0" y="0"/>
                <wp:positionH relativeFrom="column">
                  <wp:posOffset>-557530</wp:posOffset>
                </wp:positionH>
                <wp:positionV relativeFrom="paragraph">
                  <wp:posOffset>40005</wp:posOffset>
                </wp:positionV>
                <wp:extent cx="339725" cy="233680"/>
                <wp:effectExtent l="0" t="19050" r="41275" b="33020"/>
                <wp:wrapNone/>
                <wp:docPr id="22" name="Right Arr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rgbClr val="45A5ED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5982DB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6628B98" id="Right Arrow 22" o:spid="_x0000_s1026" type="#_x0000_t13" style="position:absolute;margin-left:-43.9pt;margin-top:3.15pt;width:26.75pt;height:18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" adj="14171" fillcolor="#0e568b" strokecolor="#3f5ea1" strokeweight="1pt"/>
            </w:pict>
          </mc:Fallback>
        </mc:AlternateContent>
      </w:r>
      <w:r w:rsidR="00381DED"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>Course Outline</w:t>
      </w:r>
    </w:p>
    <w:p w:rsidR="00161DA7" w:rsidRDefault="00161DA7" w:rsidP="00E07D64">
      <w:pPr>
        <w:bidi/>
        <w:jc w:val="right"/>
        <w:rPr>
          <w:rFonts w:asciiTheme="minorHAnsi" w:hAnsiTheme="minorHAnsi" w:cstheme="minorHAnsi"/>
          <w:b/>
          <w:bCs/>
          <w:noProof/>
          <w:color w:val="6D1D6A" w:themeColor="accent1" w:themeShade="BF"/>
          <w:sz w:val="32"/>
          <w:szCs w:val="32"/>
          <w:rtl/>
          <w:lang w:val="en-MY" w:eastAsia="en-MY"/>
        </w:rPr>
      </w:pPr>
    </w:p>
    <w:p w:rsidR="00F96CA6" w:rsidRPr="00F96CA6" w:rsidRDefault="00F96CA6" w:rsidP="00F96CA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  <w:r w:rsidRPr="00F96CA6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>DAY 1</w:t>
      </w:r>
    </w:p>
    <w:p w:rsidR="00F96CA6" w:rsidRPr="00F96CA6" w:rsidRDefault="00F96CA6" w:rsidP="00F96CA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F96CA6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The Oil &amp; Gas Sector – Identifying the Issues affecting Accounting &amp; Performance Measurement</w:t>
      </w:r>
    </w:p>
    <w:p w:rsidR="00F96CA6" w:rsidRPr="00F96CA6" w:rsidRDefault="00F96CA6" w:rsidP="00F96CA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F96CA6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Latest Events in the Oil &amp; Gas sector- price volatility and supply &amp; demand changes</w:t>
      </w:r>
    </w:p>
    <w:p w:rsidR="00F96CA6" w:rsidRPr="00F96CA6" w:rsidRDefault="00F96CA6" w:rsidP="00F96CA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F96CA6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Managing the macro-economic factors, e.g. interest rates, exchange rates, oil prices</w:t>
      </w:r>
    </w:p>
    <w:p w:rsidR="00F96CA6" w:rsidRPr="00F96CA6" w:rsidRDefault="00F96CA6" w:rsidP="00F96CA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F96CA6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Resources &amp; Reserves</w:t>
      </w:r>
    </w:p>
    <w:p w:rsidR="00F96CA6" w:rsidRPr="00F96CA6" w:rsidRDefault="00F96CA6" w:rsidP="00F96CA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F96CA6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Strategic Choices currently facing the sector</w:t>
      </w:r>
    </w:p>
    <w:p w:rsidR="00F96CA6" w:rsidRPr="00F96CA6" w:rsidRDefault="00F96CA6" w:rsidP="00F96CA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F96CA6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Capital Investment Issues</w:t>
      </w:r>
    </w:p>
    <w:p w:rsidR="00F96CA6" w:rsidRDefault="00F96CA6" w:rsidP="00F96CA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F96CA6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Performance across the Sector</w:t>
      </w:r>
    </w:p>
    <w:p w:rsidR="00F96CA6" w:rsidRPr="00F96CA6" w:rsidRDefault="00F96CA6" w:rsidP="00F96CA6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F96CA6" w:rsidRPr="00F96CA6" w:rsidRDefault="00F96CA6" w:rsidP="00F96CA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  <w:r w:rsidRPr="00F96CA6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>DAY 2</w:t>
      </w:r>
    </w:p>
    <w:p w:rsidR="00F96CA6" w:rsidRPr="00F96CA6" w:rsidRDefault="00F96CA6" w:rsidP="00F96CA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F96CA6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Major Accounting Issues in the Oil &amp; Gas Sector</w:t>
      </w:r>
    </w:p>
    <w:p w:rsidR="00F96CA6" w:rsidRPr="00F96CA6" w:rsidRDefault="00F96CA6" w:rsidP="00F96CA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F96CA6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Revenue Recognition</w:t>
      </w:r>
    </w:p>
    <w:p w:rsidR="00F96CA6" w:rsidRPr="00F96CA6" w:rsidRDefault="00F96CA6" w:rsidP="00F96CA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F96CA6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Costs in Acquisition, Exploration, Development and Production of new oil or natural gas reserves</w:t>
      </w:r>
    </w:p>
    <w:p w:rsidR="00F96CA6" w:rsidRPr="00F96CA6" w:rsidRDefault="00F96CA6" w:rsidP="00F96CA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F96CA6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Break Even Oil, Cost Oil &amp; Profit Oil</w:t>
      </w:r>
    </w:p>
    <w:p w:rsidR="00F96CA6" w:rsidRPr="00F96CA6" w:rsidRDefault="00F96CA6" w:rsidP="00F96CA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F96CA6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Accounting Approaches – The “Successful Efforts” (SE) Method or the “Full Cost” (FC) Method</w:t>
      </w:r>
    </w:p>
    <w:p w:rsidR="00F96CA6" w:rsidRPr="00F96CA6" w:rsidRDefault="00F96CA6" w:rsidP="00F96CA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F96CA6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IFRS in relation to the Oil &amp; Gas Sector</w:t>
      </w:r>
    </w:p>
    <w:p w:rsidR="00F96CA6" w:rsidRDefault="00F96CA6" w:rsidP="00F96CA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F96CA6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IFRS 6: Exploration for and Evaluation of Mineral Assets</w:t>
      </w:r>
    </w:p>
    <w:p w:rsidR="00F96CA6" w:rsidRDefault="00F96CA6" w:rsidP="00F96CA6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F96CA6" w:rsidRDefault="00F96CA6" w:rsidP="00F96CA6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F96CA6" w:rsidRDefault="00F96CA6" w:rsidP="00F96CA6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F96CA6" w:rsidRDefault="00F96CA6" w:rsidP="00F96CA6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F96CA6" w:rsidRPr="00F96CA6" w:rsidRDefault="00F96CA6" w:rsidP="00F96CA6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F96CA6" w:rsidRPr="00F96CA6" w:rsidRDefault="00F96CA6" w:rsidP="00F96CA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  <w:r w:rsidRPr="00F96CA6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lastRenderedPageBreak/>
        <w:t>DAY 3</w:t>
      </w:r>
    </w:p>
    <w:p w:rsidR="00F96CA6" w:rsidRPr="00F96CA6" w:rsidRDefault="00F96CA6" w:rsidP="00F96CA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F96CA6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Accounting for Assets</w:t>
      </w:r>
    </w:p>
    <w:p w:rsidR="00F96CA6" w:rsidRPr="00F96CA6" w:rsidRDefault="00F96CA6" w:rsidP="00F96CA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F96CA6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IAS 16: Property, Plant and Equipment</w:t>
      </w:r>
    </w:p>
    <w:p w:rsidR="00F96CA6" w:rsidRPr="00F96CA6" w:rsidRDefault="00F96CA6" w:rsidP="00F96CA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F96CA6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Depletion, Depreciation &amp; Amortisation (“DD&amp;A”)</w:t>
      </w:r>
    </w:p>
    <w:p w:rsidR="00F96CA6" w:rsidRPr="00F96CA6" w:rsidRDefault="00F96CA6" w:rsidP="00F96CA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F96CA6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IAS 36: Impairment of Assets</w:t>
      </w:r>
    </w:p>
    <w:p w:rsidR="00F96CA6" w:rsidRPr="00F96CA6" w:rsidRDefault="00F96CA6" w:rsidP="00F96CA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F96CA6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IAS 37: Provisions, Contingent Liabilities and Contingent Assets</w:t>
      </w:r>
    </w:p>
    <w:p w:rsidR="00F96CA6" w:rsidRPr="00F96CA6" w:rsidRDefault="00F96CA6" w:rsidP="00F96CA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F96CA6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IAS 38: Intangible Assets</w:t>
      </w:r>
    </w:p>
    <w:p w:rsidR="00F96CA6" w:rsidRDefault="00F96CA6" w:rsidP="00F96CA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F96CA6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IAS 39 &amp; IFRS 9 Financial Instruments: Recognition and Measurement</w:t>
      </w:r>
    </w:p>
    <w:p w:rsidR="00F96CA6" w:rsidRPr="00F96CA6" w:rsidRDefault="00F96CA6" w:rsidP="00F96CA6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F96CA6" w:rsidRPr="00F96CA6" w:rsidRDefault="00F96CA6" w:rsidP="00F96CA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  <w:r w:rsidRPr="00F96CA6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>DAY 4</w:t>
      </w:r>
    </w:p>
    <w:p w:rsidR="00F96CA6" w:rsidRPr="00F96CA6" w:rsidRDefault="00F96CA6" w:rsidP="00F96CA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F96CA6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Measuring Financial Performance</w:t>
      </w:r>
    </w:p>
    <w:p w:rsidR="00F96CA6" w:rsidRPr="00F96CA6" w:rsidRDefault="00F96CA6" w:rsidP="00F96CA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F96CA6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Cross Sectional &amp; Time Series Analysis</w:t>
      </w:r>
    </w:p>
    <w:p w:rsidR="00F96CA6" w:rsidRPr="00F96CA6" w:rsidRDefault="00F96CA6" w:rsidP="00F96CA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F96CA6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Financial Analysis: Income Statements &amp; The Statement of Financial Position (Balance Sheet) Analysis</w:t>
      </w:r>
    </w:p>
    <w:p w:rsidR="00F96CA6" w:rsidRPr="00F96CA6" w:rsidRDefault="00F96CA6" w:rsidP="00F96CA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F96CA6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Cashflow Analysis and its importance in the Oil &amp; Gas sector</w:t>
      </w:r>
    </w:p>
    <w:p w:rsidR="00F96CA6" w:rsidRPr="00F96CA6" w:rsidRDefault="00F96CA6" w:rsidP="00F96CA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F96CA6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Dupont Analysis – Evaluating and Improving Return on Equity (ROE)</w:t>
      </w:r>
    </w:p>
    <w:p w:rsidR="00F96CA6" w:rsidRPr="00F96CA6" w:rsidRDefault="00F96CA6" w:rsidP="00F96CA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F96CA6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Evaluation of Share Price and Investment Performance</w:t>
      </w:r>
    </w:p>
    <w:p w:rsidR="00F96CA6" w:rsidRDefault="00F96CA6" w:rsidP="00F96CA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F96CA6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Evaluating the Financial Performance of leading international companies in the sector</w:t>
      </w:r>
    </w:p>
    <w:p w:rsidR="00F96CA6" w:rsidRDefault="00F96CA6" w:rsidP="00F96CA6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F96CA6" w:rsidRDefault="00F96CA6" w:rsidP="00F96CA6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F96CA6" w:rsidRDefault="00F96CA6" w:rsidP="00F96CA6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F96CA6" w:rsidRDefault="00F96CA6" w:rsidP="00F96CA6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F96CA6" w:rsidRDefault="00F96CA6" w:rsidP="00F96CA6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F96CA6" w:rsidRDefault="00F96CA6" w:rsidP="00F96CA6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F96CA6" w:rsidRDefault="00F96CA6" w:rsidP="00F96CA6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F96CA6" w:rsidRDefault="00F96CA6" w:rsidP="00F96CA6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F96CA6" w:rsidRDefault="00F96CA6" w:rsidP="00F96CA6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F96CA6" w:rsidRDefault="00F96CA6" w:rsidP="00F96CA6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F96CA6" w:rsidRPr="00F96CA6" w:rsidRDefault="00F96CA6" w:rsidP="00F96CA6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F96CA6" w:rsidRPr="00F96CA6" w:rsidRDefault="00F96CA6" w:rsidP="00F96CA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  <w:r w:rsidRPr="00F96CA6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>DAY 5</w:t>
      </w:r>
    </w:p>
    <w:p w:rsidR="00F96CA6" w:rsidRPr="00F96CA6" w:rsidRDefault="00F96CA6" w:rsidP="00F96CA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F96CA6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Measuring Operational &amp; National/Government Efficiency and Performance</w:t>
      </w:r>
    </w:p>
    <w:p w:rsidR="00F96CA6" w:rsidRPr="00F96CA6" w:rsidRDefault="00F96CA6" w:rsidP="00F96CA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F96CA6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Measuring Reserves – Life; Reserves per Well; Replacement Ratio etc</w:t>
      </w:r>
    </w:p>
    <w:p w:rsidR="00F96CA6" w:rsidRPr="00F96CA6" w:rsidRDefault="00F96CA6" w:rsidP="00F96CA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F96CA6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Finding; Development &amp; Production Capability &amp; Efficiency</w:t>
      </w:r>
    </w:p>
    <w:p w:rsidR="00F96CA6" w:rsidRPr="00F96CA6" w:rsidRDefault="00F96CA6" w:rsidP="00F96CA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F96CA6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Evaluating the Operational Performance of leading international companies in the sector</w:t>
      </w:r>
    </w:p>
    <w:p w:rsidR="00F96CA6" w:rsidRPr="00F96CA6" w:rsidRDefault="00F96CA6" w:rsidP="00F96CA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F96CA6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Earned Value Added Analysis of Projects</w:t>
      </w:r>
    </w:p>
    <w:p w:rsidR="00F96CA6" w:rsidRPr="00F96CA6" w:rsidRDefault="00F96CA6" w:rsidP="00F96CA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F96CA6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Evaluating the Fiscal Budgets of Oil &amp; Gas producing countries</w:t>
      </w:r>
    </w:p>
    <w:p w:rsidR="00F96CA6" w:rsidRDefault="00F96CA6" w:rsidP="00F96CA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F96CA6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National/Government Measures of Efficiency &amp; Performance</w:t>
      </w:r>
    </w:p>
    <w:p w:rsidR="00F96CA6" w:rsidRDefault="00F96CA6" w:rsidP="00F96CA6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F96CA6" w:rsidRDefault="00F96CA6" w:rsidP="00F96CA6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F96CA6" w:rsidRDefault="00F96CA6" w:rsidP="00F96CA6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F96CA6" w:rsidRDefault="00F96CA6" w:rsidP="00F96CA6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F96CA6" w:rsidRDefault="00F96CA6" w:rsidP="00F96CA6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F96CA6" w:rsidRDefault="00F96CA6" w:rsidP="00F96CA6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F96CA6" w:rsidRDefault="00F96CA6" w:rsidP="00F96CA6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F96CA6" w:rsidRDefault="00F96CA6" w:rsidP="00F96CA6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F96CA6" w:rsidRDefault="00F96CA6" w:rsidP="00F96CA6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F96CA6" w:rsidRDefault="00F96CA6" w:rsidP="00F96CA6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F96CA6" w:rsidRDefault="00F96CA6" w:rsidP="00F96CA6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F96CA6" w:rsidRDefault="00F96CA6" w:rsidP="00F96CA6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F96CA6" w:rsidRDefault="00F96CA6" w:rsidP="00F96CA6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F96CA6" w:rsidRDefault="00F96CA6" w:rsidP="00F96CA6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F96CA6" w:rsidRDefault="00F96CA6" w:rsidP="00F96CA6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F96CA6" w:rsidRDefault="00F96CA6" w:rsidP="00F96CA6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F96CA6" w:rsidRDefault="00F96CA6" w:rsidP="00F96CA6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F96CA6" w:rsidRDefault="00F96CA6" w:rsidP="00F96CA6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F96CA6" w:rsidRDefault="00F96CA6" w:rsidP="00F96CA6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F96CA6" w:rsidRDefault="00F96CA6" w:rsidP="00F96CA6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F96CA6" w:rsidRDefault="00F96CA6" w:rsidP="00F96CA6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F96CA6" w:rsidRPr="00F96CA6" w:rsidRDefault="00F96CA6" w:rsidP="00F96CA6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792095" w:rsidRPr="00EB7702" w:rsidRDefault="00EB7702" w:rsidP="00EB7702">
      <w:pPr>
        <w:pStyle w:val="ListParagraph"/>
        <w:numPr>
          <w:ilvl w:val="0"/>
          <w:numId w:val="30"/>
        </w:numPr>
        <w:jc w:val="both"/>
        <w:rPr>
          <w:rFonts w:asciiTheme="majorBidi" w:hAnsiTheme="majorBidi" w:cstheme="majorBidi"/>
          <w:b/>
          <w:bCs/>
          <w:noProof/>
          <w:color w:val="C00000"/>
          <w:sz w:val="28"/>
          <w:szCs w:val="28"/>
          <w:lang w:val="en-MY" w:eastAsia="en-MY"/>
        </w:rPr>
      </w:pPr>
      <w:r w:rsidRPr="00EB7702">
        <w:rPr>
          <w:rFonts w:asciiTheme="majorBidi" w:hAnsiTheme="majorBidi" w:cstheme="majorBidi"/>
          <w:b/>
          <w:bCs/>
          <w:noProof/>
          <w:color w:val="C00000"/>
          <w:sz w:val="32"/>
          <w:szCs w:val="32"/>
          <w:lang w:val="en-MY" w:eastAsia="en-MY"/>
        </w:rPr>
        <w:t>The Feature Of Asia Master Training And Development Center</w:t>
      </w:r>
    </w:p>
    <w:p w:rsidR="00E07D64" w:rsidRPr="00E07D64" w:rsidRDefault="00E07D64" w:rsidP="00E07D64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17470A" w:rsidRPr="00DA34CF" w:rsidRDefault="0017470A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pick up the customer from the airport to the hotel.</w:t>
      </w:r>
    </w:p>
    <w:p w:rsidR="0017470A" w:rsidRPr="00DA34CF" w:rsidRDefault="0017470A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give the participant training bag includes all the necessary tools for the course.</w:t>
      </w:r>
    </w:p>
    <w:p w:rsidR="0017470A" w:rsidRPr="00DA34CF" w:rsidRDefault="0017470A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Working within groups to achieve the best results.</w:t>
      </w:r>
    </w:p>
    <w:p w:rsidR="0017470A" w:rsidRPr="00DA34CF" w:rsidRDefault="0017470A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All our courses are confirmed and we do not postpone or cancel the courses regardless of the number of participants in the course.</w:t>
      </w:r>
    </w:p>
    <w:p w:rsidR="0017470A" w:rsidRPr="00DA34CF" w:rsidRDefault="00077223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can assist you in booking hotels at discounted prices if you wish to book through us.</w:t>
      </w:r>
    </w:p>
    <w:p w:rsidR="00077223" w:rsidRPr="00DA34CF" w:rsidRDefault="00077223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offer the certificate from Asia Masters Center for Training and Administrative Development.</w:t>
      </w:r>
    </w:p>
    <w:p w:rsidR="00491FC1" w:rsidRPr="00DA34CF" w:rsidRDefault="00491FC1" w:rsidP="00E07D64">
      <w:pPr>
        <w:pStyle w:val="BodyText"/>
        <w:tabs>
          <w:tab w:val="right" w:pos="730"/>
        </w:tabs>
        <w:kinsoku w:val="0"/>
        <w:overflowPunct w:val="0"/>
        <w:spacing w:before="29"/>
        <w:ind w:left="360" w:right="98"/>
        <w:rPr>
          <w:rFonts w:ascii="Times New Roman" w:hAnsi="Times New Roman" w:cs="Times New Roman"/>
          <w:color w:val="6D1D6A" w:themeColor="accent1" w:themeShade="BF"/>
          <w:sz w:val="28"/>
          <w:szCs w:val="28"/>
          <w:u w:val="single"/>
          <w:lang w:val="en-MY" w:bidi="ar-EG"/>
        </w:rPr>
      </w:pPr>
    </w:p>
    <w:p w:rsidR="00E07D64" w:rsidRDefault="00E07D64" w:rsidP="00E07D64">
      <w:pPr>
        <w:pStyle w:val="BodyText"/>
        <w:tabs>
          <w:tab w:val="right" w:pos="730"/>
        </w:tabs>
        <w:kinsoku w:val="0"/>
        <w:overflowPunct w:val="0"/>
        <w:spacing w:before="29"/>
        <w:ind w:left="360" w:right="98"/>
        <w:rPr>
          <w:rFonts w:ascii="Times New Roman" w:hAnsi="Times New Roman" w:cs="Times New Roman"/>
          <w:b/>
          <w:bCs/>
          <w:color w:val="6D1D6A" w:themeColor="accent1" w:themeShade="BF"/>
          <w:sz w:val="28"/>
          <w:szCs w:val="28"/>
          <w:u w:val="single"/>
          <w:lang w:bidi="ar-EG"/>
        </w:rPr>
      </w:pPr>
    </w:p>
    <w:p w:rsidR="00E07D64" w:rsidRDefault="00E07D64" w:rsidP="00E07D64">
      <w:pPr>
        <w:pStyle w:val="BodyText"/>
        <w:tabs>
          <w:tab w:val="right" w:pos="730"/>
        </w:tabs>
        <w:kinsoku w:val="0"/>
        <w:overflowPunct w:val="0"/>
        <w:spacing w:before="29"/>
        <w:ind w:left="360" w:right="98"/>
        <w:rPr>
          <w:rFonts w:ascii="Times New Roman" w:hAnsi="Times New Roman" w:cs="Times New Roman"/>
          <w:b/>
          <w:bCs/>
          <w:color w:val="6D1D6A" w:themeColor="accent1" w:themeShade="BF"/>
          <w:sz w:val="28"/>
          <w:szCs w:val="28"/>
          <w:u w:val="single"/>
          <w:lang w:bidi="ar-EG"/>
        </w:rPr>
      </w:pPr>
    </w:p>
    <w:p w:rsidR="00E07D64" w:rsidRDefault="00E07D64" w:rsidP="00E07D64">
      <w:pPr>
        <w:pStyle w:val="BodyText"/>
        <w:tabs>
          <w:tab w:val="right" w:pos="730"/>
        </w:tabs>
        <w:kinsoku w:val="0"/>
        <w:overflowPunct w:val="0"/>
        <w:spacing w:before="29"/>
        <w:ind w:left="360" w:right="98"/>
        <w:rPr>
          <w:rFonts w:ascii="Times New Roman" w:hAnsi="Times New Roman" w:cs="Times New Roman"/>
          <w:b/>
          <w:bCs/>
          <w:color w:val="6D1D6A" w:themeColor="accent1" w:themeShade="BF"/>
          <w:sz w:val="28"/>
          <w:szCs w:val="28"/>
          <w:u w:val="single"/>
          <w:rtl/>
          <w:lang w:bidi="ar-EG"/>
        </w:rPr>
      </w:pPr>
    </w:p>
    <w:p w:rsidR="00491FC1" w:rsidRDefault="00491FC1" w:rsidP="00491FC1">
      <w:pPr>
        <w:pStyle w:val="Header"/>
        <w:bidi/>
        <w:ind w:left="-72"/>
        <w:rPr>
          <w:rFonts w:ascii="Sakkal Majalla" w:hAnsi="Sakkal Majalla" w:cs="Sakkal Majalla"/>
          <w:b/>
          <w:bCs/>
          <w:color w:val="002060"/>
          <w:sz w:val="28"/>
          <w:szCs w:val="28"/>
        </w:rPr>
      </w:pPr>
    </w:p>
    <w:p w:rsidR="00077223" w:rsidRDefault="00077223" w:rsidP="00077223">
      <w:pPr>
        <w:pStyle w:val="Header"/>
        <w:bidi/>
        <w:ind w:left="-72"/>
        <w:rPr>
          <w:rFonts w:ascii="Sakkal Majalla" w:hAnsi="Sakkal Majalla" w:cs="Sakkal Majalla"/>
          <w:b/>
          <w:bCs/>
          <w:color w:val="002060"/>
          <w:sz w:val="28"/>
          <w:szCs w:val="28"/>
        </w:rPr>
      </w:pPr>
    </w:p>
    <w:p w:rsidR="00E31BD8" w:rsidRDefault="00673528" w:rsidP="00077223">
      <w:pPr>
        <w:pStyle w:val="Header"/>
        <w:ind w:left="-288"/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</w:pPr>
      <w:r>
        <w:rPr>
          <w:noProof/>
          <w:color w:val="6D1D6A" w:themeColor="accent1" w:themeShade="BF"/>
          <w:lang w:val="en-MY" w:eastAsia="en-MY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BAD8C61" wp14:editId="1BEF1DD0">
                <wp:simplePos x="0" y="0"/>
                <wp:positionH relativeFrom="column">
                  <wp:posOffset>-680720</wp:posOffset>
                </wp:positionH>
                <wp:positionV relativeFrom="paragraph">
                  <wp:posOffset>259080</wp:posOffset>
                </wp:positionV>
                <wp:extent cx="339725" cy="233680"/>
                <wp:effectExtent l="0" t="19050" r="41275" b="33020"/>
                <wp:wrapNone/>
                <wp:docPr id="12" name="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rgbClr val="45A5ED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5982DB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211BA11" id="Right Arrow 12" o:spid="_x0000_s1026" type="#_x0000_t13" style="position:absolute;margin-left:-53.6pt;margin-top:20.4pt;width:26.75pt;height:18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" adj="14171" fillcolor="#0e568b" strokecolor="#3f5ea1" strokeweight="1pt"/>
            </w:pict>
          </mc:Fallback>
        </mc:AlternateContent>
      </w:r>
    </w:p>
    <w:p w:rsidR="00077223" w:rsidRPr="00E31BD8" w:rsidRDefault="00077223" w:rsidP="00077223">
      <w:pPr>
        <w:pStyle w:val="Header"/>
        <w:ind w:left="-288"/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</w:pPr>
      <w:r w:rsidRPr="00E31BD8"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  <w:t xml:space="preserve">The </w:t>
      </w:r>
      <w:r w:rsidR="00EB7702" w:rsidRPr="00E31BD8"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  <w:t>Cost Of The Training Program Includes The Following</w:t>
      </w:r>
      <w:r w:rsidRPr="00E31BD8"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  <w:t>:</w:t>
      </w:r>
    </w:p>
    <w:p w:rsidR="00077223" w:rsidRDefault="00077223" w:rsidP="00077223">
      <w:pPr>
        <w:pStyle w:val="Header"/>
        <w:ind w:left="-288"/>
        <w:rPr>
          <w:rFonts w:asciiTheme="majorBidi" w:hAnsiTheme="majorBidi" w:cstheme="majorBidi"/>
          <w:noProof/>
          <w:color w:val="147FD0" w:themeColor="accent5" w:themeShade="BF"/>
          <w:sz w:val="36"/>
          <w:szCs w:val="36"/>
          <w:lang w:val="en-MY" w:eastAsia="en-MY"/>
        </w:rPr>
      </w:pPr>
    </w:p>
    <w:p w:rsidR="00077223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color w:val="147FD0" w:themeColor="accent5" w:themeShade="BF"/>
          <w:sz w:val="28"/>
          <w:szCs w:val="28"/>
          <w:u w:val="single"/>
          <w:lang w:val="en-MY" w:bidi="ar-EG"/>
        </w:rPr>
      </w:pPr>
      <w:r w:rsidRPr="00DA34C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Scientific article on flash memory.</w:t>
      </w:r>
    </w:p>
    <w:p w:rsidR="009B7615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Training Room.</w:t>
      </w:r>
    </w:p>
    <w:p w:rsidR="009B7615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Training.</w:t>
      </w:r>
    </w:p>
    <w:p w:rsidR="009B7615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Coffee break.</w:t>
      </w:r>
    </w:p>
    <w:p w:rsidR="009B7615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The training bag includes all the tools for the course.</w:t>
      </w:r>
    </w:p>
    <w:p w:rsidR="00077223" w:rsidRDefault="00077223" w:rsidP="00077223">
      <w:pPr>
        <w:pStyle w:val="Header"/>
        <w:bidi/>
        <w:ind w:left="-288"/>
        <w:rPr>
          <w:rFonts w:ascii="Times New Roman" w:hAnsi="Times New Roman" w:cs="Times New Roman"/>
          <w:b/>
          <w:bCs/>
          <w:color w:val="147FD0" w:themeColor="accent5" w:themeShade="BF"/>
          <w:sz w:val="28"/>
          <w:szCs w:val="28"/>
          <w:u w:val="single"/>
          <w:lang w:bidi="ar-EG"/>
        </w:rPr>
      </w:pPr>
    </w:p>
    <w:p w:rsidR="00077223" w:rsidRDefault="00077223" w:rsidP="00077223">
      <w:pPr>
        <w:pStyle w:val="Header"/>
        <w:bidi/>
        <w:ind w:left="-288"/>
        <w:rPr>
          <w:rFonts w:ascii="Times New Roman" w:hAnsi="Times New Roman" w:cs="Times New Roman"/>
          <w:b/>
          <w:bCs/>
          <w:color w:val="147FD0" w:themeColor="accent5" w:themeShade="BF"/>
          <w:sz w:val="28"/>
          <w:szCs w:val="28"/>
          <w:u w:val="single"/>
          <w:lang w:bidi="ar-EG"/>
        </w:rPr>
      </w:pPr>
    </w:p>
    <w:p w:rsidR="00077223" w:rsidRDefault="00077223" w:rsidP="00077223">
      <w:pPr>
        <w:pStyle w:val="Header"/>
        <w:bidi/>
        <w:ind w:left="-288"/>
        <w:rPr>
          <w:rFonts w:ascii="Times New Roman" w:hAnsi="Times New Roman" w:cs="Times New Roman"/>
          <w:b/>
          <w:bCs/>
          <w:color w:val="147FD0" w:themeColor="accent5" w:themeShade="BF"/>
          <w:sz w:val="28"/>
          <w:szCs w:val="28"/>
          <w:u w:val="single"/>
          <w:lang w:bidi="ar-EG"/>
        </w:rPr>
      </w:pPr>
    </w:p>
    <w:p w:rsidR="009E7F1E" w:rsidRDefault="009E7F1E">
      <w:pPr>
        <w:widowControl/>
        <w:autoSpaceDE/>
        <w:autoSpaceDN/>
        <w:adjustRightInd/>
        <w:spacing w:after="160" w:line="259" w:lineRule="auto"/>
      </w:pPr>
    </w:p>
    <w:tbl>
      <w:tblPr>
        <w:tblStyle w:val="MediumGrid1-Accent11"/>
        <w:tblpPr w:leftFromText="180" w:rightFromText="180" w:vertAnchor="text" w:horzAnchor="margin" w:tblpXSpec="center" w:tblpY="349"/>
        <w:bidiVisual/>
        <w:tblW w:w="9561" w:type="dxa"/>
        <w:tblLayout w:type="fixed"/>
        <w:tblLook w:val="04A0" w:firstRow="1" w:lastRow="0" w:firstColumn="1" w:lastColumn="0" w:noHBand="0" w:noVBand="1"/>
      </w:tblPr>
      <w:tblGrid>
        <w:gridCol w:w="9561"/>
      </w:tblGrid>
      <w:tr w:rsidR="0007195D" w:rsidRPr="00491FC1" w:rsidTr="00AF1C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Default="0007195D" w:rsidP="0007195D">
            <w:pPr>
              <w:widowControl/>
              <w:autoSpaceDE/>
              <w:autoSpaceDN/>
              <w:bidi/>
              <w:adjustRightInd/>
              <w:jc w:val="center"/>
              <w:rPr>
                <w:rFonts w:asciiTheme="minorHAnsi" w:eastAsia="Calibri" w:hAnsiTheme="minorHAnsi" w:cstheme="minorHAnsi"/>
                <w:sz w:val="36"/>
                <w:szCs w:val="36"/>
                <w:rtl/>
              </w:rPr>
            </w:pPr>
            <w:r>
              <w:rPr>
                <w:rFonts w:asciiTheme="minorHAnsi" w:eastAsia="Calibri" w:hAnsiTheme="minorHAnsi" w:cstheme="minorHAnsi" w:hint="cs"/>
                <w:sz w:val="36"/>
                <w:szCs w:val="36"/>
                <w:rtl/>
              </w:rPr>
              <w:lastRenderedPageBreak/>
              <w:t xml:space="preserve">  </w:t>
            </w:r>
          </w:p>
          <w:p w:rsidR="0007195D" w:rsidRPr="00552C62" w:rsidRDefault="009B7615" w:rsidP="009B7615">
            <w:pPr>
              <w:widowControl/>
              <w:autoSpaceDE/>
              <w:autoSpaceDN/>
              <w:bidi/>
              <w:adjustRightInd/>
              <w:jc w:val="center"/>
              <w:rPr>
                <w:rFonts w:asciiTheme="minorHAnsi" w:eastAsia="Calibri" w:hAnsiTheme="minorHAnsi" w:cstheme="minorHAnsi"/>
                <w:b w:val="0"/>
                <w:bCs w:val="0"/>
                <w:sz w:val="28"/>
                <w:szCs w:val="28"/>
                <w:rtl/>
              </w:rPr>
            </w:pPr>
            <w:r w:rsidRPr="009B7615">
              <w:rPr>
                <w:rFonts w:asciiTheme="minorHAnsi" w:eastAsia="Calibri" w:hAnsiTheme="minorHAnsi" w:cstheme="minorHAnsi"/>
                <w:color w:val="000000" w:themeColor="text1"/>
                <w:sz w:val="36"/>
                <w:szCs w:val="36"/>
              </w:rPr>
              <w:t>Price (USD</w:t>
            </w:r>
            <w:r>
              <w:rPr>
                <w:rFonts w:asciiTheme="minorHAnsi" w:eastAsia="Calibri" w:hAnsiTheme="minorHAnsi" w:cs="Calibri"/>
                <w:color w:val="000000" w:themeColor="text1"/>
                <w:sz w:val="36"/>
                <w:szCs w:val="36"/>
              </w:rPr>
              <w:t>)</w:t>
            </w:r>
          </w:p>
        </w:tc>
      </w:tr>
      <w:tr w:rsidR="0007195D" w:rsidRPr="00491FC1" w:rsidTr="00AF1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Default="0007195D" w:rsidP="00E31BD8">
            <w:pPr>
              <w:widowControl/>
              <w:autoSpaceDE/>
              <w:autoSpaceDN/>
              <w:bidi/>
              <w:adjustRightInd/>
              <w:ind w:left="360"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</w:pPr>
          </w:p>
          <w:p w:rsidR="00E31BD8" w:rsidRDefault="00E31BD8" w:rsidP="00E31BD8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</w:pPr>
            <w:r w:rsidRPr="00E31BD8">
              <w:rPr>
                <w:rFonts w:asciiTheme="minorHAnsi" w:eastAsia="Calibri" w:hAnsiTheme="minorHAnsi" w:cstheme="minorHAnsi"/>
                <w:sz w:val="32"/>
                <w:szCs w:val="32"/>
              </w:rPr>
              <w:t>Communicate with the training department</w:t>
            </w:r>
          </w:p>
          <w:p w:rsidR="0007195D" w:rsidRDefault="00E31BD8" w:rsidP="00E31BD8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 w:rsidRPr="00E31BD8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to </w:t>
            </w:r>
            <w:r>
              <w:rPr>
                <w:rFonts w:asciiTheme="minorHAnsi" w:eastAsia="Calibri" w:hAnsiTheme="minorHAnsi" w:cstheme="minorHAnsi"/>
                <w:sz w:val="32"/>
                <w:szCs w:val="32"/>
              </w:rPr>
              <w:t>know</w:t>
            </w:r>
            <w:r w:rsidRPr="00E31BD8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 the participation fees</w:t>
            </w:r>
          </w:p>
          <w:p w:rsidR="00E31BD8" w:rsidRPr="00E31BD8" w:rsidRDefault="00E31BD8" w:rsidP="00E31BD8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Theme="minorHAnsi" w:hAnsiTheme="minorHAnsi" w:cstheme="minorHAnsi"/>
                <w:color w:val="C00000"/>
                <w:sz w:val="32"/>
                <w:szCs w:val="32"/>
              </w:rPr>
            </w:pPr>
            <w:r w:rsidRPr="00E31BD8">
              <w:rPr>
                <w:rFonts w:asciiTheme="minorHAnsi" w:hAnsiTheme="minorHAnsi" w:cstheme="minorHAnsi"/>
                <w:color w:val="C00000"/>
                <w:sz w:val="32"/>
                <w:szCs w:val="32"/>
              </w:rPr>
              <w:t>There are offers and discounts for groups</w:t>
            </w:r>
          </w:p>
          <w:p w:rsidR="00E31BD8" w:rsidRPr="00491FC1" w:rsidRDefault="00E31BD8" w:rsidP="00E31BD8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eastAsia="Calibri"/>
                <w:rtl/>
              </w:rPr>
            </w:pPr>
          </w:p>
        </w:tc>
      </w:tr>
      <w:tr w:rsidR="0007195D" w:rsidRPr="00491FC1" w:rsidTr="00AF1CB5">
        <w:trPr>
          <w:trHeight w:val="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Pr="00AF78CF" w:rsidRDefault="009B7615" w:rsidP="0007195D">
            <w:pPr>
              <w:widowControl/>
              <w:autoSpaceDE/>
              <w:autoSpaceDN/>
              <w:bidi/>
              <w:adjustRightInd/>
              <w:jc w:val="center"/>
              <w:rPr>
                <w:rFonts w:asciiTheme="minorHAnsi" w:eastAsia="Calibri" w:hAnsiTheme="minorHAnsi" w:cstheme="minorHAns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AF78CF">
              <w:rPr>
                <w:rFonts w:asciiTheme="minorHAnsi" w:eastAsia="Calibri" w:hAnsiTheme="minorHAnsi" w:cstheme="minorHAnsi"/>
                <w:sz w:val="36"/>
                <w:szCs w:val="36"/>
                <w:u w:val="single"/>
              </w:rPr>
              <w:t xml:space="preserve">The </w:t>
            </w:r>
            <w:r w:rsidR="006B5C66" w:rsidRPr="00AF78CF">
              <w:rPr>
                <w:rFonts w:asciiTheme="minorHAnsi" w:eastAsia="Calibri" w:hAnsiTheme="minorHAnsi" w:cstheme="minorHAnsi"/>
                <w:sz w:val="36"/>
                <w:szCs w:val="36"/>
                <w:u w:val="single"/>
              </w:rPr>
              <w:t>details of the bank account</w:t>
            </w:r>
          </w:p>
        </w:tc>
      </w:tr>
      <w:tr w:rsidR="0007195D" w:rsidRPr="00491FC1" w:rsidTr="00AF1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Pr="00552C62" w:rsidRDefault="006B5C66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Bank name: </w:t>
            </w:r>
            <w:r w:rsidR="0007195D"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CIMB Bank </w:t>
            </w:r>
            <w:proofErr w:type="spellStart"/>
            <w:r w:rsidR="0007195D"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Berhad</w:t>
            </w:r>
            <w:proofErr w:type="spellEnd"/>
          </w:p>
          <w:p w:rsidR="0007195D" w:rsidRPr="00552C62" w:rsidRDefault="0007195D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 w:rsidRPr="00552C62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</w:t>
            </w: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 </w:t>
            </w:r>
            <w:r w:rsidR="006B5C66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Account name: </w:t>
            </w: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Asia Masters Center SDN. BHD</w:t>
            </w:r>
          </w:p>
          <w:p w:rsidR="0007195D" w:rsidRPr="00552C62" w:rsidRDefault="006B5C66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Bank account number: </w:t>
            </w:r>
            <w:r w:rsidR="0007195D"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80-0733590-5</w:t>
            </w:r>
          </w:p>
          <w:p w:rsidR="0007195D" w:rsidRPr="00552C62" w:rsidRDefault="0007195D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 w:rsidRPr="00552C62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</w:t>
            </w:r>
            <w:r w:rsidR="006B5C66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Swift code: </w:t>
            </w: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CIBBMYKL</w:t>
            </w:r>
          </w:p>
          <w:p w:rsidR="0007195D" w:rsidRPr="00552C62" w:rsidRDefault="0007195D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</w:pP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IBAN: Null</w:t>
            </w:r>
          </w:p>
        </w:tc>
      </w:tr>
    </w:tbl>
    <w:p w:rsidR="00491FC1" w:rsidRDefault="00491FC1" w:rsidP="00D75A62">
      <w:pPr>
        <w:widowControl/>
        <w:autoSpaceDE/>
        <w:autoSpaceDN/>
        <w:adjustRightInd/>
        <w:spacing w:after="160" w:line="259" w:lineRule="auto"/>
        <w:jc w:val="center"/>
        <w:rPr>
          <w:rtl/>
        </w:rPr>
      </w:pPr>
    </w:p>
    <w:p w:rsidR="002E46E5" w:rsidRDefault="00C71664" w:rsidP="00410932">
      <w:pPr>
        <w:widowControl/>
        <w:autoSpaceDE/>
        <w:autoSpaceDN/>
        <w:adjustRightInd/>
        <w:spacing w:after="160" w:line="259" w:lineRule="auto"/>
        <w:rPr>
          <w:rtl/>
        </w:rPr>
      </w:pPr>
      <w:r>
        <w:rPr>
          <w:rFonts w:ascii="Sakkal Majalla" w:hAnsi="Sakkal Majalla" w:cs="Sakkal Majalla"/>
          <w:b/>
          <w:bCs/>
          <w:noProof/>
          <w:color w:val="002060"/>
          <w:sz w:val="28"/>
          <w:szCs w:val="28"/>
          <w:rtl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762402BB" wp14:editId="5E89C8D3">
                <wp:simplePos x="0" y="0"/>
                <wp:positionH relativeFrom="page">
                  <wp:align>left</wp:align>
                </wp:positionH>
                <wp:positionV relativeFrom="paragraph">
                  <wp:posOffset>422177</wp:posOffset>
                </wp:positionV>
                <wp:extent cx="2743200" cy="1542415"/>
                <wp:effectExtent l="0" t="0" r="0" b="635"/>
                <wp:wrapSquare wrapText="bothSides"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54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46E5" w:rsidRPr="00316C7C" w:rsidRDefault="002E46E5" w:rsidP="001F103C">
                            <w:pPr>
                              <w:bidi/>
                              <w:rPr>
                                <w:rFonts w:ascii="Tahoma" w:hAnsi="Tahoma" w:cs="Tahoma"/>
                                <w:color w:val="FFFFFF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2402BB" id="Text Box 32" o:spid="_x0000_s1029" type="#_x0000_t202" style="position:absolute;margin-left:0;margin-top:33.25pt;width:3in;height:121.45pt;z-index:251704320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" filled="f" stroked="f">
                <v:textbox>
                  <w:txbxContent>
                    <w:p w:rsidR="002E46E5" w:rsidRPr="00316C7C" w:rsidRDefault="002E46E5" w:rsidP="001F103C">
                      <w:pPr>
                        <w:bidi/>
                        <w:rPr>
                          <w:rFonts w:ascii="Tahoma" w:hAnsi="Tahoma" w:cs="Tahoma"/>
                          <w:color w:val="FFFFFF"/>
                          <w:rtl/>
                          <w:lang w:bidi="ar-EG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2E46E5" w:rsidRPr="00167E09" w:rsidRDefault="002E46E5" w:rsidP="008360A2">
      <w:pPr>
        <w:widowControl/>
        <w:autoSpaceDE/>
        <w:autoSpaceDN/>
        <w:adjustRightInd/>
        <w:spacing w:after="160" w:line="259" w:lineRule="auto"/>
      </w:pPr>
      <w:r>
        <w:rPr>
          <w:rFonts w:ascii="Sakkal Majalla" w:hAnsi="Sakkal Majalla" w:cs="Sakkal Majalla"/>
          <w:b/>
          <w:bCs/>
          <w:noProof/>
          <w:color w:val="002060"/>
          <w:sz w:val="28"/>
          <w:szCs w:val="28"/>
          <w:rtl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4677BCE8" wp14:editId="7A96F8BA">
                <wp:simplePos x="0" y="0"/>
                <wp:positionH relativeFrom="page">
                  <wp:posOffset>819150</wp:posOffset>
                </wp:positionH>
                <wp:positionV relativeFrom="paragraph">
                  <wp:posOffset>605789</wp:posOffset>
                </wp:positionV>
                <wp:extent cx="6144895" cy="963295"/>
                <wp:effectExtent l="0" t="0" r="0" b="8255"/>
                <wp:wrapSquare wrapText="bothSides"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4895" cy="963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46E5" w:rsidRPr="002E46E5" w:rsidRDefault="002E46E5" w:rsidP="002E46E5">
                            <w:pPr>
                              <w:bidi/>
                              <w:rPr>
                                <w:rFonts w:ascii="Tahoma" w:hAnsi="Tahoma" w:cs="Tahoma"/>
                                <w:color w:val="404040" w:themeColor="text1" w:themeTint="BF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77BCE8" id="Text Box 33" o:spid="_x0000_s1030" type="#_x0000_t202" style="position:absolute;margin-left:64.5pt;margin-top:47.7pt;width:483.85pt;height:75.8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" filled="f" stroked="f">
                <v:textbox>
                  <w:txbxContent>
                    <w:p w:rsidR="002E46E5" w:rsidRPr="002E46E5" w:rsidRDefault="002E46E5" w:rsidP="002E46E5">
                      <w:pPr>
                        <w:bidi/>
                        <w:rPr>
                          <w:rFonts w:ascii="Tahoma" w:hAnsi="Tahoma" w:cs="Tahoma"/>
                          <w:color w:val="404040" w:themeColor="text1" w:themeTint="BF"/>
                          <w:rtl/>
                          <w:lang w:bidi="ar-EG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2E46E5" w:rsidRPr="00167E09" w:rsidSect="00B012EE"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728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32D" w:rsidRDefault="008D532D" w:rsidP="00167E09">
      <w:r>
        <w:separator/>
      </w:r>
    </w:p>
  </w:endnote>
  <w:endnote w:type="continuationSeparator" w:id="0">
    <w:p w:rsidR="008D532D" w:rsidRDefault="008D532D" w:rsidP="00167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38A" w:rsidRPr="000A138A" w:rsidRDefault="000A138A" w:rsidP="000A138A">
    <w:pPr>
      <w:pStyle w:val="Footer"/>
      <w:jc w:val="center"/>
      <w:rPr>
        <w:rFonts w:eastAsia="Calibri"/>
        <w:b/>
        <w:bCs/>
        <w:sz w:val="20"/>
        <w:szCs w:val="20"/>
        <w:lang w:val="en-MY"/>
      </w:rPr>
    </w:pPr>
    <w:r w:rsidRPr="000A138A">
      <w:rPr>
        <w:rFonts w:eastAsia="Calibri"/>
        <w:b/>
        <w:bCs/>
        <w:sz w:val="20"/>
        <w:szCs w:val="20"/>
        <w:lang w:val="en-MY"/>
      </w:rPr>
      <w:t xml:space="preserve">Asia Masters Centre (AMC), Suite 2 B, level 6, Office Block, Grand Millennium Hotel, Bukit </w:t>
    </w:r>
    <w:proofErr w:type="spellStart"/>
    <w:r w:rsidRPr="000A138A">
      <w:rPr>
        <w:rFonts w:eastAsia="Calibri"/>
        <w:b/>
        <w:bCs/>
        <w:sz w:val="20"/>
        <w:szCs w:val="20"/>
        <w:lang w:val="en-MY"/>
      </w:rPr>
      <w:t>Bintang</w:t>
    </w:r>
    <w:proofErr w:type="spellEnd"/>
    <w:r w:rsidRPr="000A138A">
      <w:rPr>
        <w:rFonts w:eastAsia="Calibri"/>
        <w:b/>
        <w:bCs/>
        <w:sz w:val="20"/>
        <w:szCs w:val="20"/>
        <w:lang w:val="en-MY"/>
      </w:rPr>
      <w:t xml:space="preserve"> Street, 55100 Kuala Lumpur, Malaysia. | Tel: +60327326992|Mobile: +601 8909 0379 | Fax: +60327326992</w:t>
    </w:r>
  </w:p>
  <w:p w:rsidR="00167E09" w:rsidRPr="000A138A" w:rsidRDefault="000A138A" w:rsidP="000A138A">
    <w:pPr>
      <w:pStyle w:val="Footer"/>
      <w:jc w:val="center"/>
      <w:rPr>
        <w:b/>
        <w:bCs/>
      </w:rPr>
    </w:pPr>
    <w:r w:rsidRPr="000A138A">
      <w:rPr>
        <w:rFonts w:eastAsia="Calibri"/>
        <w:b/>
        <w:bCs/>
        <w:sz w:val="20"/>
        <w:szCs w:val="20"/>
        <w:lang w:val="en-MY"/>
      </w:rPr>
      <w:t>Website: http://</w:t>
    </w:r>
    <w:proofErr w:type="spellStart"/>
    <w:r w:rsidRPr="000A138A">
      <w:rPr>
        <w:rFonts w:eastAsia="Calibri"/>
        <w:b/>
        <w:bCs/>
        <w:sz w:val="20"/>
        <w:szCs w:val="20"/>
        <w:lang w:val="en-MY"/>
      </w:rPr>
      <w:t>www.asiamasters.org</w:t>
    </w:r>
    <w:proofErr w:type="spellEnd"/>
    <w:r w:rsidRPr="000A138A">
      <w:rPr>
        <w:rFonts w:eastAsia="Calibri"/>
        <w:b/>
        <w:bCs/>
        <w:sz w:val="20"/>
        <w:szCs w:val="20"/>
        <w:lang w:val="en-MY"/>
      </w:rPr>
      <w:t xml:space="preserve">/ | Email: </w:t>
    </w:r>
    <w:proofErr w:type="spellStart"/>
    <w:r w:rsidRPr="000A138A">
      <w:rPr>
        <w:rFonts w:eastAsia="Calibri"/>
        <w:b/>
        <w:bCs/>
        <w:sz w:val="20"/>
        <w:szCs w:val="20"/>
        <w:lang w:val="en-MY"/>
      </w:rPr>
      <w:t>info@asia-masters.com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38A" w:rsidRPr="000A138A" w:rsidRDefault="000A138A" w:rsidP="000A138A">
    <w:pPr>
      <w:pStyle w:val="Footer"/>
      <w:jc w:val="center"/>
      <w:rPr>
        <w:rFonts w:asciiTheme="minorHAnsi" w:eastAsia="Calibri" w:hAnsiTheme="minorHAnsi" w:cstheme="minorHAnsi"/>
        <w:b/>
        <w:bCs/>
        <w:sz w:val="20"/>
        <w:szCs w:val="20"/>
        <w:lang w:val="en-MY"/>
      </w:rPr>
    </w:pPr>
    <w:r w:rsidRPr="000A138A">
      <w:rPr>
        <w:rFonts w:asciiTheme="minorHAnsi" w:eastAsia="Calibri" w:hAnsiTheme="minorHAnsi" w:cstheme="minorHAnsi"/>
        <w:b/>
        <w:bCs/>
        <w:sz w:val="20"/>
        <w:szCs w:val="20"/>
        <w:lang w:val="en-MY"/>
      </w:rPr>
      <w:t xml:space="preserve">Asia Masters Centre (AMC), Suite 2 B, level 6, Office Block, Grand Millennium Hotel, Bukit </w:t>
    </w:r>
    <w:proofErr w:type="spellStart"/>
    <w:r w:rsidRPr="000A138A">
      <w:rPr>
        <w:rFonts w:asciiTheme="minorHAnsi" w:eastAsia="Calibri" w:hAnsiTheme="minorHAnsi" w:cstheme="minorHAnsi"/>
        <w:b/>
        <w:bCs/>
        <w:sz w:val="20"/>
        <w:szCs w:val="20"/>
        <w:lang w:val="en-MY"/>
      </w:rPr>
      <w:t>Bintang</w:t>
    </w:r>
    <w:proofErr w:type="spellEnd"/>
    <w:r w:rsidRPr="000A138A">
      <w:rPr>
        <w:rFonts w:asciiTheme="minorHAnsi" w:eastAsia="Calibri" w:hAnsiTheme="minorHAnsi" w:cstheme="minorHAnsi"/>
        <w:b/>
        <w:bCs/>
        <w:sz w:val="20"/>
        <w:szCs w:val="20"/>
        <w:lang w:val="en-MY"/>
      </w:rPr>
      <w:t xml:space="preserve"> Street, 55100 Kuala Lumpur, Malaysia. | Tel: +60327326992|Mobile: +601 8909 0379 | Fax: +60327326992</w:t>
    </w:r>
  </w:p>
  <w:p w:rsidR="00BD5C57" w:rsidRPr="000A138A" w:rsidRDefault="000A138A" w:rsidP="000A138A">
    <w:pPr>
      <w:pStyle w:val="Footer"/>
      <w:jc w:val="center"/>
      <w:rPr>
        <w:rFonts w:eastAsia="Calibri"/>
        <w:b/>
        <w:bCs/>
      </w:rPr>
    </w:pPr>
    <w:r w:rsidRPr="000A138A">
      <w:rPr>
        <w:rFonts w:asciiTheme="minorHAnsi" w:eastAsia="Calibri" w:hAnsiTheme="minorHAnsi" w:cstheme="minorHAnsi"/>
        <w:b/>
        <w:bCs/>
        <w:sz w:val="20"/>
        <w:szCs w:val="20"/>
        <w:lang w:val="en-MY"/>
      </w:rPr>
      <w:t>Website: http://</w:t>
    </w:r>
    <w:proofErr w:type="spellStart"/>
    <w:r w:rsidRPr="000A138A">
      <w:rPr>
        <w:rFonts w:asciiTheme="minorHAnsi" w:eastAsia="Calibri" w:hAnsiTheme="minorHAnsi" w:cstheme="minorHAnsi"/>
        <w:b/>
        <w:bCs/>
        <w:sz w:val="20"/>
        <w:szCs w:val="20"/>
        <w:lang w:val="en-MY"/>
      </w:rPr>
      <w:t>www.asiamasters.org</w:t>
    </w:r>
    <w:proofErr w:type="spellEnd"/>
    <w:r w:rsidRPr="000A138A">
      <w:rPr>
        <w:rFonts w:asciiTheme="minorHAnsi" w:eastAsia="Calibri" w:hAnsiTheme="minorHAnsi" w:cstheme="minorHAnsi"/>
        <w:b/>
        <w:bCs/>
        <w:sz w:val="20"/>
        <w:szCs w:val="20"/>
        <w:lang w:val="en-MY"/>
      </w:rPr>
      <w:t xml:space="preserve">/ | Email: </w:t>
    </w:r>
    <w:proofErr w:type="spellStart"/>
    <w:r w:rsidRPr="000A138A">
      <w:rPr>
        <w:rFonts w:asciiTheme="minorHAnsi" w:eastAsia="Calibri" w:hAnsiTheme="minorHAnsi" w:cstheme="minorHAnsi"/>
        <w:b/>
        <w:bCs/>
        <w:sz w:val="20"/>
        <w:szCs w:val="20"/>
        <w:lang w:val="en-MY"/>
      </w:rPr>
      <w:t>info@asia-masters.com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32D" w:rsidRDefault="008D532D" w:rsidP="00167E09">
      <w:r>
        <w:separator/>
      </w:r>
    </w:p>
  </w:footnote>
  <w:footnote w:type="continuationSeparator" w:id="0">
    <w:p w:rsidR="008D532D" w:rsidRDefault="008D532D" w:rsidP="00167E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2EE" w:rsidRPr="00167E09" w:rsidRDefault="000C1A8E" w:rsidP="00E31BD8">
    <w:pPr>
      <w:pStyle w:val="Header"/>
      <w:bidi/>
      <w:ind w:left="-576" w:right="-288"/>
      <w:rPr>
        <w:rFonts w:ascii="Sakkal Majalla" w:eastAsia="Times New Roman" w:hAnsi="Sakkal Majalla" w:cs="Sakkal Majalla"/>
        <w:b/>
        <w:bCs/>
        <w:color w:val="0D558B" w:themeColor="accent5" w:themeShade="80"/>
        <w:sz w:val="32"/>
        <w:szCs w:val="32"/>
        <w:rtl/>
        <w:lang w:eastAsia="zh-CN" w:bidi="ar-EG"/>
      </w:rPr>
    </w:pPr>
    <w:r w:rsidRPr="00AF1CB5">
      <w:rPr>
        <w:rFonts w:ascii="Times New Roman" w:hAnsi="Times New Roman" w:cs="Times New Roman"/>
        <w:noProof/>
        <w:color w:val="0D558B" w:themeColor="accent5" w:themeShade="80"/>
        <w:sz w:val="28"/>
        <w:szCs w:val="28"/>
        <w:lang w:val="en-MY" w:eastAsia="en-MY"/>
      </w:rPr>
      <w:drawing>
        <wp:anchor distT="0" distB="0" distL="114300" distR="114300" simplePos="0" relativeHeight="251674112" behindDoc="0" locked="0" layoutInCell="1" allowOverlap="1" wp14:anchorId="6FCE5216" wp14:editId="59300E1A">
          <wp:simplePos x="0" y="0"/>
          <wp:positionH relativeFrom="margin">
            <wp:posOffset>1786255</wp:posOffset>
          </wp:positionH>
          <wp:positionV relativeFrom="margin">
            <wp:posOffset>-1335405</wp:posOffset>
          </wp:positionV>
          <wp:extent cx="1905000" cy="1346835"/>
          <wp:effectExtent l="0" t="0" r="0" b="0"/>
          <wp:wrapSquare wrapText="bothSides"/>
          <wp:docPr id="16" name="Picture 16" descr="\\ASIAMASTERS1\Shard For All\تصاميم+ملفات الشركة\Logo 2016\High\asia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\\ASIAMASTERS1\Shard For All\تصاميم+ملفات الشركة\Logo 2016\High\asia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346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5C66" w:rsidRPr="006B5C66">
      <w:rPr>
        <w:rFonts w:ascii="Times New Roman" w:hAnsi="Times New Roman" w:cs="Times New Roman"/>
        <w:b/>
        <w:bCs/>
        <w:color w:val="147FD0" w:themeColor="accent5" w:themeShade="BF"/>
        <w:sz w:val="44"/>
        <w:szCs w:val="44"/>
        <w:lang w:val="en-MY" w:bidi="ar-SY"/>
      </w:rPr>
      <w:t xml:space="preserve"> </w:t>
    </w:r>
  </w:p>
  <w:p w:rsidR="00B012EE" w:rsidRDefault="00B012EE">
    <w:pPr>
      <w:pStyle w:val="Header"/>
    </w:pPr>
  </w:p>
  <w:p w:rsidR="00F64306" w:rsidRDefault="00F64306">
    <w:pPr>
      <w:pStyle w:val="Header"/>
    </w:pPr>
  </w:p>
  <w:p w:rsidR="00F64306" w:rsidRDefault="00F64306">
    <w:pPr>
      <w:pStyle w:val="Header"/>
    </w:pPr>
  </w:p>
  <w:p w:rsidR="00F64306" w:rsidRDefault="00F6430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9A5" w:rsidRDefault="009449A5">
    <w:pPr>
      <w:pStyle w:val="Header"/>
    </w:pPr>
    <w:r w:rsidRPr="009449A5">
      <w:rPr>
        <w:rFonts w:ascii="Times New Roman" w:hAnsi="Times New Roman" w:cs="Times New Roman"/>
        <w:noProof/>
        <w:sz w:val="28"/>
        <w:szCs w:val="28"/>
        <w:lang w:val="en-MY" w:eastAsia="en-MY"/>
      </w:rPr>
      <w:drawing>
        <wp:anchor distT="0" distB="0" distL="114300" distR="114300" simplePos="0" relativeHeight="251672576" behindDoc="0" locked="0" layoutInCell="1" allowOverlap="1" wp14:anchorId="02A5D6C5" wp14:editId="2F2D055B">
          <wp:simplePos x="0" y="0"/>
          <wp:positionH relativeFrom="margin">
            <wp:posOffset>1743075</wp:posOffset>
          </wp:positionH>
          <wp:positionV relativeFrom="margin">
            <wp:posOffset>-1237615</wp:posOffset>
          </wp:positionV>
          <wp:extent cx="2162175" cy="1529080"/>
          <wp:effectExtent l="76200" t="0" r="219075" b="0"/>
          <wp:wrapSquare wrapText="bothSides"/>
          <wp:docPr id="18" name="Picture 18" descr="\\ASIAMASTERS1\Shard For All\تصاميم+ملفات الشركة\Logo 2016\High\asia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\\ASIAMASTERS1\Shard For All\تصاميم+ملفات الشركة\Logo 2016\High\asia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52908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449A5" w:rsidRDefault="009449A5">
    <w:pPr>
      <w:pStyle w:val="Header"/>
    </w:pPr>
  </w:p>
  <w:p w:rsidR="009449A5" w:rsidRDefault="009449A5">
    <w:pPr>
      <w:pStyle w:val="Header"/>
    </w:pPr>
  </w:p>
  <w:p w:rsidR="009449A5" w:rsidRDefault="009449A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60F00"/>
    <w:multiLevelType w:val="hybridMultilevel"/>
    <w:tmpl w:val="39E2FE38"/>
    <w:lvl w:ilvl="0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BC754E6"/>
    <w:multiLevelType w:val="hybridMultilevel"/>
    <w:tmpl w:val="793EA916"/>
    <w:lvl w:ilvl="0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BC92883"/>
    <w:multiLevelType w:val="multilevel"/>
    <w:tmpl w:val="B02E5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7C5C65"/>
    <w:multiLevelType w:val="hybridMultilevel"/>
    <w:tmpl w:val="CA5CC8B2"/>
    <w:lvl w:ilvl="0" w:tplc="44090011">
      <w:start w:val="1"/>
      <w:numFmt w:val="decimal"/>
      <w:lvlText w:val="%1)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95690F"/>
    <w:multiLevelType w:val="multilevel"/>
    <w:tmpl w:val="57420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A14BF7"/>
    <w:multiLevelType w:val="hybridMultilevel"/>
    <w:tmpl w:val="EA3A380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37611F"/>
    <w:multiLevelType w:val="hybridMultilevel"/>
    <w:tmpl w:val="7C6A82BE"/>
    <w:lvl w:ilvl="0" w:tplc="337A3906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  <w:color w:val="6D1D6A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7">
    <w:nsid w:val="299D2D28"/>
    <w:multiLevelType w:val="hybridMultilevel"/>
    <w:tmpl w:val="92868568"/>
    <w:lvl w:ilvl="0" w:tplc="78C6AF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C741953"/>
    <w:multiLevelType w:val="hybridMultilevel"/>
    <w:tmpl w:val="810E8BC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DD615E3"/>
    <w:multiLevelType w:val="hybridMultilevel"/>
    <w:tmpl w:val="8FCE58DA"/>
    <w:lvl w:ilvl="0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DEA2395"/>
    <w:multiLevelType w:val="hybridMultilevel"/>
    <w:tmpl w:val="6CD0FA20"/>
    <w:lvl w:ilvl="0" w:tplc="4409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5CE6DC5"/>
    <w:multiLevelType w:val="hybridMultilevel"/>
    <w:tmpl w:val="BFC6846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6EF3973"/>
    <w:multiLevelType w:val="hybridMultilevel"/>
    <w:tmpl w:val="F74A7852"/>
    <w:lvl w:ilvl="0" w:tplc="789C8CC8">
      <w:start w:val="3"/>
      <w:numFmt w:val="decimal"/>
      <w:lvlText w:val="%1."/>
      <w:lvlJc w:val="left"/>
      <w:pPr>
        <w:ind w:left="360" w:hanging="360"/>
      </w:pPr>
      <w:rPr>
        <w:rFonts w:hint="default"/>
        <w:color w:val="002060"/>
      </w:rPr>
    </w:lvl>
    <w:lvl w:ilvl="1" w:tplc="395CEB36">
      <w:numFmt w:val="bullet"/>
      <w:lvlText w:val="-"/>
      <w:lvlJc w:val="left"/>
      <w:pPr>
        <w:ind w:left="5376" w:hanging="4656"/>
      </w:pPr>
      <w:rPr>
        <w:rFonts w:ascii="Sakkal Majalla" w:eastAsia="Times New Roman" w:hAnsi="Sakkal Majalla" w:cs="Sakkal Majalla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9732663"/>
    <w:multiLevelType w:val="multilevel"/>
    <w:tmpl w:val="CC543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68287C"/>
    <w:multiLevelType w:val="hybridMultilevel"/>
    <w:tmpl w:val="3E9EC338"/>
    <w:lvl w:ilvl="0" w:tplc="CC8CC854">
      <w:start w:val="1"/>
      <w:numFmt w:val="decimal"/>
      <w:lvlText w:val="%1."/>
      <w:lvlJc w:val="left"/>
      <w:pPr>
        <w:ind w:left="360" w:hanging="360"/>
      </w:pPr>
      <w:rPr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F986305"/>
    <w:multiLevelType w:val="multilevel"/>
    <w:tmpl w:val="0A303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EE3757"/>
    <w:multiLevelType w:val="hybridMultilevel"/>
    <w:tmpl w:val="A27CFB24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5D37834"/>
    <w:multiLevelType w:val="hybridMultilevel"/>
    <w:tmpl w:val="AACAAB4E"/>
    <w:lvl w:ilvl="0" w:tplc="63F29AE0">
      <w:start w:val="5"/>
      <w:numFmt w:val="decimal"/>
      <w:lvlText w:val="%1."/>
      <w:lvlJc w:val="left"/>
      <w:pPr>
        <w:ind w:left="360" w:hanging="360"/>
      </w:pPr>
      <w:rPr>
        <w:rFonts w:eastAsia="Calibri" w:hint="default"/>
        <w:color w:val="002060"/>
        <w:sz w:val="24"/>
      </w:rPr>
    </w:lvl>
    <w:lvl w:ilvl="1" w:tplc="267239C6">
      <w:numFmt w:val="bullet"/>
      <w:lvlText w:val="•"/>
      <w:lvlJc w:val="left"/>
      <w:pPr>
        <w:ind w:left="2385" w:hanging="1665"/>
      </w:pPr>
      <w:rPr>
        <w:rFonts w:ascii="Sakkal Majalla" w:eastAsia="Times New Roman" w:hAnsi="Sakkal Majalla" w:cs="Sakkal Majalla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6A738A4"/>
    <w:multiLevelType w:val="hybridMultilevel"/>
    <w:tmpl w:val="871A550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7F36FD2"/>
    <w:multiLevelType w:val="multilevel"/>
    <w:tmpl w:val="376E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985DD0"/>
    <w:multiLevelType w:val="hybridMultilevel"/>
    <w:tmpl w:val="987684B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C67CD9"/>
    <w:multiLevelType w:val="multilevel"/>
    <w:tmpl w:val="BD5AC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EFD0F60"/>
    <w:multiLevelType w:val="multilevel"/>
    <w:tmpl w:val="33E8C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2E7B91"/>
    <w:multiLevelType w:val="multilevel"/>
    <w:tmpl w:val="8C20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5B2A62"/>
    <w:multiLevelType w:val="multilevel"/>
    <w:tmpl w:val="70EC9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6762B0A"/>
    <w:multiLevelType w:val="hybridMultilevel"/>
    <w:tmpl w:val="F350F510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245B3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9182ACE"/>
    <w:multiLevelType w:val="hybridMultilevel"/>
    <w:tmpl w:val="BD54F81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030390"/>
    <w:multiLevelType w:val="hybridMultilevel"/>
    <w:tmpl w:val="D10EC63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B1186E"/>
    <w:multiLevelType w:val="multilevel"/>
    <w:tmpl w:val="C582A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3F219D2"/>
    <w:multiLevelType w:val="hybridMultilevel"/>
    <w:tmpl w:val="6172EFC4"/>
    <w:lvl w:ilvl="0" w:tplc="4409000D">
      <w:start w:val="1"/>
      <w:numFmt w:val="bullet"/>
      <w:lvlText w:val=""/>
      <w:lvlJc w:val="left"/>
      <w:pPr>
        <w:ind w:left="1919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30">
    <w:nsid w:val="64B54E75"/>
    <w:multiLevelType w:val="multilevel"/>
    <w:tmpl w:val="6DACE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C3F6D3D"/>
    <w:multiLevelType w:val="hybridMultilevel"/>
    <w:tmpl w:val="228A8C3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CBB1AB8"/>
    <w:multiLevelType w:val="hybridMultilevel"/>
    <w:tmpl w:val="59A0CA6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0F6F30"/>
    <w:multiLevelType w:val="hybridMultilevel"/>
    <w:tmpl w:val="8ADCBDC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211986"/>
    <w:multiLevelType w:val="hybridMultilevel"/>
    <w:tmpl w:val="B45EFEE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680A88"/>
    <w:multiLevelType w:val="hybridMultilevel"/>
    <w:tmpl w:val="616025F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3274E9"/>
    <w:multiLevelType w:val="hybridMultilevel"/>
    <w:tmpl w:val="D5A6F6B6"/>
    <w:lvl w:ilvl="0" w:tplc="33E2DE7C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14"/>
  </w:num>
  <w:num w:numId="3">
    <w:abstractNumId w:val="12"/>
  </w:num>
  <w:num w:numId="4">
    <w:abstractNumId w:val="6"/>
  </w:num>
  <w:num w:numId="5">
    <w:abstractNumId w:val="17"/>
  </w:num>
  <w:num w:numId="6">
    <w:abstractNumId w:val="8"/>
  </w:num>
  <w:num w:numId="7">
    <w:abstractNumId w:val="11"/>
  </w:num>
  <w:num w:numId="8">
    <w:abstractNumId w:val="25"/>
  </w:num>
  <w:num w:numId="9">
    <w:abstractNumId w:val="29"/>
  </w:num>
  <w:num w:numId="10">
    <w:abstractNumId w:val="26"/>
  </w:num>
  <w:num w:numId="11">
    <w:abstractNumId w:val="33"/>
  </w:num>
  <w:num w:numId="12">
    <w:abstractNumId w:val="5"/>
  </w:num>
  <w:num w:numId="13">
    <w:abstractNumId w:val="20"/>
  </w:num>
  <w:num w:numId="14">
    <w:abstractNumId w:val="27"/>
  </w:num>
  <w:num w:numId="15">
    <w:abstractNumId w:val="35"/>
  </w:num>
  <w:num w:numId="16">
    <w:abstractNumId w:val="31"/>
  </w:num>
  <w:num w:numId="17">
    <w:abstractNumId w:val="3"/>
  </w:num>
  <w:num w:numId="18">
    <w:abstractNumId w:val="9"/>
  </w:num>
  <w:num w:numId="19">
    <w:abstractNumId w:val="0"/>
  </w:num>
  <w:num w:numId="20">
    <w:abstractNumId w:val="1"/>
  </w:num>
  <w:num w:numId="21">
    <w:abstractNumId w:val="16"/>
  </w:num>
  <w:num w:numId="22">
    <w:abstractNumId w:val="7"/>
  </w:num>
  <w:num w:numId="23">
    <w:abstractNumId w:val="10"/>
  </w:num>
  <w:num w:numId="24">
    <w:abstractNumId w:val="36"/>
  </w:num>
  <w:num w:numId="25">
    <w:abstractNumId w:val="23"/>
  </w:num>
  <w:num w:numId="26">
    <w:abstractNumId w:val="30"/>
  </w:num>
  <w:num w:numId="27">
    <w:abstractNumId w:val="15"/>
  </w:num>
  <w:num w:numId="28">
    <w:abstractNumId w:val="22"/>
  </w:num>
  <w:num w:numId="29">
    <w:abstractNumId w:val="32"/>
  </w:num>
  <w:num w:numId="30">
    <w:abstractNumId w:val="34"/>
  </w:num>
  <w:num w:numId="31">
    <w:abstractNumId w:val="13"/>
  </w:num>
  <w:num w:numId="32">
    <w:abstractNumId w:val="2"/>
  </w:num>
  <w:num w:numId="33">
    <w:abstractNumId w:val="4"/>
  </w:num>
  <w:num w:numId="34">
    <w:abstractNumId w:val="24"/>
  </w:num>
  <w:num w:numId="35">
    <w:abstractNumId w:val="19"/>
  </w:num>
  <w:num w:numId="36">
    <w:abstractNumId w:val="21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FE"/>
    <w:rsid w:val="00005F83"/>
    <w:rsid w:val="00011808"/>
    <w:rsid w:val="000403B7"/>
    <w:rsid w:val="0004685D"/>
    <w:rsid w:val="00052B92"/>
    <w:rsid w:val="000637DB"/>
    <w:rsid w:val="0007195D"/>
    <w:rsid w:val="00073144"/>
    <w:rsid w:val="00077223"/>
    <w:rsid w:val="000828D4"/>
    <w:rsid w:val="000A138A"/>
    <w:rsid w:val="000A4065"/>
    <w:rsid w:val="000B76DD"/>
    <w:rsid w:val="000C1A8E"/>
    <w:rsid w:val="000D6FEC"/>
    <w:rsid w:val="001019AD"/>
    <w:rsid w:val="00113AAB"/>
    <w:rsid w:val="00116BAE"/>
    <w:rsid w:val="001508FC"/>
    <w:rsid w:val="00161DA7"/>
    <w:rsid w:val="001669CA"/>
    <w:rsid w:val="00167E09"/>
    <w:rsid w:val="001701AE"/>
    <w:rsid w:val="0017470A"/>
    <w:rsid w:val="001C07DA"/>
    <w:rsid w:val="001F103C"/>
    <w:rsid w:val="002033E2"/>
    <w:rsid w:val="0022310D"/>
    <w:rsid w:val="00225FD5"/>
    <w:rsid w:val="00226A4C"/>
    <w:rsid w:val="00281029"/>
    <w:rsid w:val="00294227"/>
    <w:rsid w:val="002A6CCC"/>
    <w:rsid w:val="002C22FB"/>
    <w:rsid w:val="002E46E5"/>
    <w:rsid w:val="00311DD4"/>
    <w:rsid w:val="0032302A"/>
    <w:rsid w:val="00324975"/>
    <w:rsid w:val="003305FE"/>
    <w:rsid w:val="003350BC"/>
    <w:rsid w:val="00336245"/>
    <w:rsid w:val="003534B7"/>
    <w:rsid w:val="00353A17"/>
    <w:rsid w:val="00381DED"/>
    <w:rsid w:val="003A36CB"/>
    <w:rsid w:val="003A7D42"/>
    <w:rsid w:val="003B3D9F"/>
    <w:rsid w:val="003C1EB2"/>
    <w:rsid w:val="003C4535"/>
    <w:rsid w:val="0040703E"/>
    <w:rsid w:val="00410932"/>
    <w:rsid w:val="00420825"/>
    <w:rsid w:val="00426644"/>
    <w:rsid w:val="004326CC"/>
    <w:rsid w:val="0044151D"/>
    <w:rsid w:val="00441701"/>
    <w:rsid w:val="004475BE"/>
    <w:rsid w:val="00475BE5"/>
    <w:rsid w:val="00490B5D"/>
    <w:rsid w:val="00491FC1"/>
    <w:rsid w:val="004A1530"/>
    <w:rsid w:val="004B0EC3"/>
    <w:rsid w:val="004D383B"/>
    <w:rsid w:val="004E0FE2"/>
    <w:rsid w:val="004F1297"/>
    <w:rsid w:val="004F39B1"/>
    <w:rsid w:val="004F4A09"/>
    <w:rsid w:val="00503B51"/>
    <w:rsid w:val="00517F57"/>
    <w:rsid w:val="00523DFB"/>
    <w:rsid w:val="00552C62"/>
    <w:rsid w:val="005826CE"/>
    <w:rsid w:val="00583D19"/>
    <w:rsid w:val="00591091"/>
    <w:rsid w:val="005E725E"/>
    <w:rsid w:val="00603609"/>
    <w:rsid w:val="00633D40"/>
    <w:rsid w:val="00673528"/>
    <w:rsid w:val="006960B4"/>
    <w:rsid w:val="006A51FE"/>
    <w:rsid w:val="006B5C66"/>
    <w:rsid w:val="00720369"/>
    <w:rsid w:val="00726AAA"/>
    <w:rsid w:val="00731E68"/>
    <w:rsid w:val="00743695"/>
    <w:rsid w:val="00745715"/>
    <w:rsid w:val="00775726"/>
    <w:rsid w:val="0078595A"/>
    <w:rsid w:val="007867EC"/>
    <w:rsid w:val="00792095"/>
    <w:rsid w:val="00792254"/>
    <w:rsid w:val="0079354D"/>
    <w:rsid w:val="007C0727"/>
    <w:rsid w:val="007D2292"/>
    <w:rsid w:val="007E0D38"/>
    <w:rsid w:val="007E1B13"/>
    <w:rsid w:val="007E398E"/>
    <w:rsid w:val="008058A1"/>
    <w:rsid w:val="008253FC"/>
    <w:rsid w:val="00825AAE"/>
    <w:rsid w:val="00835C43"/>
    <w:rsid w:val="008360A2"/>
    <w:rsid w:val="00851D8E"/>
    <w:rsid w:val="00897D8A"/>
    <w:rsid w:val="008A3BE3"/>
    <w:rsid w:val="008D532D"/>
    <w:rsid w:val="008E1E58"/>
    <w:rsid w:val="00905FB2"/>
    <w:rsid w:val="00912714"/>
    <w:rsid w:val="009449A5"/>
    <w:rsid w:val="00952978"/>
    <w:rsid w:val="00985B91"/>
    <w:rsid w:val="009A6839"/>
    <w:rsid w:val="009B7615"/>
    <w:rsid w:val="009C2DDE"/>
    <w:rsid w:val="009D2F07"/>
    <w:rsid w:val="009D3725"/>
    <w:rsid w:val="009E52BE"/>
    <w:rsid w:val="009E69C3"/>
    <w:rsid w:val="009E7F1E"/>
    <w:rsid w:val="009F1C40"/>
    <w:rsid w:val="00A15EF2"/>
    <w:rsid w:val="00A21560"/>
    <w:rsid w:val="00A22F94"/>
    <w:rsid w:val="00A9631E"/>
    <w:rsid w:val="00A96AD8"/>
    <w:rsid w:val="00AA6C45"/>
    <w:rsid w:val="00AB29C2"/>
    <w:rsid w:val="00AD1050"/>
    <w:rsid w:val="00AD1D46"/>
    <w:rsid w:val="00AE6F54"/>
    <w:rsid w:val="00AF1CB5"/>
    <w:rsid w:val="00AF78CF"/>
    <w:rsid w:val="00B012EE"/>
    <w:rsid w:val="00B40309"/>
    <w:rsid w:val="00B51887"/>
    <w:rsid w:val="00B750B7"/>
    <w:rsid w:val="00B81622"/>
    <w:rsid w:val="00B87844"/>
    <w:rsid w:val="00BA71B5"/>
    <w:rsid w:val="00BC0385"/>
    <w:rsid w:val="00BC154D"/>
    <w:rsid w:val="00BD5C57"/>
    <w:rsid w:val="00C23DDC"/>
    <w:rsid w:val="00C251F6"/>
    <w:rsid w:val="00C27232"/>
    <w:rsid w:val="00C27C90"/>
    <w:rsid w:val="00C444DE"/>
    <w:rsid w:val="00C5195B"/>
    <w:rsid w:val="00C52379"/>
    <w:rsid w:val="00C525DD"/>
    <w:rsid w:val="00C71664"/>
    <w:rsid w:val="00C82A21"/>
    <w:rsid w:val="00C83766"/>
    <w:rsid w:val="00CA4C07"/>
    <w:rsid w:val="00CB25EB"/>
    <w:rsid w:val="00CC371E"/>
    <w:rsid w:val="00CC7B05"/>
    <w:rsid w:val="00CF0922"/>
    <w:rsid w:val="00D0590F"/>
    <w:rsid w:val="00D14760"/>
    <w:rsid w:val="00D15BB3"/>
    <w:rsid w:val="00D239A5"/>
    <w:rsid w:val="00D30D05"/>
    <w:rsid w:val="00D34EE6"/>
    <w:rsid w:val="00D62D69"/>
    <w:rsid w:val="00D74F8A"/>
    <w:rsid w:val="00D75254"/>
    <w:rsid w:val="00D75A62"/>
    <w:rsid w:val="00D92D7D"/>
    <w:rsid w:val="00DA34CF"/>
    <w:rsid w:val="00DB408E"/>
    <w:rsid w:val="00DC6258"/>
    <w:rsid w:val="00DF350D"/>
    <w:rsid w:val="00E07D64"/>
    <w:rsid w:val="00E31BD8"/>
    <w:rsid w:val="00E37871"/>
    <w:rsid w:val="00E43C71"/>
    <w:rsid w:val="00E5409B"/>
    <w:rsid w:val="00E7257B"/>
    <w:rsid w:val="00E75568"/>
    <w:rsid w:val="00E76F4D"/>
    <w:rsid w:val="00E80281"/>
    <w:rsid w:val="00EB45B1"/>
    <w:rsid w:val="00EB7702"/>
    <w:rsid w:val="00ED2565"/>
    <w:rsid w:val="00EE3BDF"/>
    <w:rsid w:val="00EE6EB2"/>
    <w:rsid w:val="00F01416"/>
    <w:rsid w:val="00F36F92"/>
    <w:rsid w:val="00F64306"/>
    <w:rsid w:val="00F65D83"/>
    <w:rsid w:val="00F818F8"/>
    <w:rsid w:val="00F96CA6"/>
    <w:rsid w:val="00F9729E"/>
    <w:rsid w:val="00FB09F0"/>
    <w:rsid w:val="00FB13DD"/>
    <w:rsid w:val="00FC3F0A"/>
    <w:rsid w:val="00FF2569"/>
    <w:rsid w:val="00F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747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F96CA6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  <w:lang w:val="en-MY"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9C2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Calibri" w:eastAsia="Calibri" w:hAnsi="Calibri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B29C2"/>
    <w:rPr>
      <w:rFonts w:ascii="Calibri" w:eastAsia="Calibri" w:hAnsi="Calibri" w:cs="Arial"/>
    </w:rPr>
  </w:style>
  <w:style w:type="table" w:customStyle="1" w:styleId="GridTable4-Accent12">
    <w:name w:val="Grid Table 4 - Accent 12"/>
    <w:basedOn w:val="TableNormal"/>
    <w:uiPriority w:val="49"/>
    <w:rsid w:val="00AB29C2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AB29C2"/>
    <w:pPr>
      <w:spacing w:after="0" w:line="240" w:lineRule="auto"/>
    </w:pPr>
    <w:rPr>
      <w:color w:val="147FD0" w:themeColor="accent5" w:themeShade="BF"/>
    </w:rPr>
    <w:tblPr>
      <w:tblStyleRowBandSize w:val="1"/>
      <w:tblStyleColBandSize w:val="1"/>
      <w:tblBorders>
        <w:top w:val="single" w:sz="4" w:space="0" w:color="8FC8F4" w:themeColor="accent5" w:themeTint="99"/>
        <w:left w:val="single" w:sz="4" w:space="0" w:color="8FC8F4" w:themeColor="accent5" w:themeTint="99"/>
        <w:bottom w:val="single" w:sz="4" w:space="0" w:color="8FC8F4" w:themeColor="accent5" w:themeTint="99"/>
        <w:right w:val="single" w:sz="4" w:space="0" w:color="8FC8F4" w:themeColor="accent5" w:themeTint="99"/>
        <w:insideH w:val="single" w:sz="4" w:space="0" w:color="8FC8F4" w:themeColor="accent5" w:themeTint="99"/>
        <w:insideV w:val="single" w:sz="4" w:space="0" w:color="8FC8F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FC8F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FC8F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CFB" w:themeFill="accent5" w:themeFillTint="33"/>
      </w:tcPr>
    </w:tblStylePr>
    <w:tblStylePr w:type="band1Horz">
      <w:tblPr/>
      <w:tcPr>
        <w:shd w:val="clear" w:color="auto" w:fill="D9ECFB" w:themeFill="accent5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167E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E09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251F6"/>
    <w:pPr>
      <w:spacing w:before="52"/>
      <w:ind w:left="100"/>
    </w:pPr>
    <w:rPr>
      <w:rFonts w:ascii="Adobe Arabic" w:hAnsi="Adobe Arabic" w:cs="Adobe Arabic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rsid w:val="00C251F6"/>
    <w:rPr>
      <w:rFonts w:ascii="Adobe Arabic" w:eastAsia="Times New Roman" w:hAnsi="Adobe Arabic" w:cs="Adobe Arabic"/>
      <w:sz w:val="36"/>
      <w:szCs w:val="36"/>
    </w:rPr>
  </w:style>
  <w:style w:type="paragraph" w:styleId="ListParagraph">
    <w:name w:val="List Paragraph"/>
    <w:basedOn w:val="Normal"/>
    <w:uiPriority w:val="34"/>
    <w:qFormat/>
    <w:rsid w:val="00C23DD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9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9A5"/>
    <w:rPr>
      <w:rFonts w:ascii="Tahoma" w:eastAsia="Times New Roman" w:hAnsi="Tahoma" w:cs="Tahoma"/>
      <w:sz w:val="16"/>
      <w:szCs w:val="16"/>
    </w:rPr>
  </w:style>
  <w:style w:type="table" w:customStyle="1" w:styleId="MediumGrid1-Accent11">
    <w:name w:val="Medium Grid 1 - Accent 11"/>
    <w:basedOn w:val="TableNormal"/>
    <w:next w:val="MediumGrid1-Accent1"/>
    <w:uiPriority w:val="67"/>
    <w:rsid w:val="00161DA7"/>
    <w:pPr>
      <w:spacing w:after="0" w:line="240" w:lineRule="auto"/>
    </w:pPr>
    <w:rPr>
      <w:lang w:val="en-MY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1">
    <w:name w:val="Medium Grid 1 Accent 1"/>
    <w:basedOn w:val="TableNormal"/>
    <w:uiPriority w:val="67"/>
    <w:rsid w:val="00161DA7"/>
    <w:pPr>
      <w:spacing w:after="0" w:line="240" w:lineRule="auto"/>
    </w:pPr>
    <w:tblPr>
      <w:tblStyleRowBandSize w:val="1"/>
      <w:tblStyleColBandSize w:val="1"/>
      <w:tblBorders>
        <w:top w:val="single" w:sz="8" w:space="0" w:color="CB3EC7" w:themeColor="accent1" w:themeTint="BF"/>
        <w:left w:val="single" w:sz="8" w:space="0" w:color="CB3EC7" w:themeColor="accent1" w:themeTint="BF"/>
        <w:bottom w:val="single" w:sz="8" w:space="0" w:color="CB3EC7" w:themeColor="accent1" w:themeTint="BF"/>
        <w:right w:val="single" w:sz="8" w:space="0" w:color="CB3EC7" w:themeColor="accent1" w:themeTint="BF"/>
        <w:insideH w:val="single" w:sz="8" w:space="0" w:color="CB3EC7" w:themeColor="accent1" w:themeTint="BF"/>
        <w:insideV w:val="single" w:sz="8" w:space="0" w:color="CB3EC7" w:themeColor="accent1" w:themeTint="BF"/>
      </w:tblBorders>
    </w:tblPr>
    <w:tcPr>
      <w:shd w:val="clear" w:color="auto" w:fill="EEB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3E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7FD9" w:themeFill="accent1" w:themeFillTint="7F"/>
      </w:tcPr>
    </w:tblStylePr>
    <w:tblStylePr w:type="band1Horz">
      <w:tblPr/>
      <w:tcPr>
        <w:shd w:val="clear" w:color="auto" w:fill="DC7FD9" w:themeFill="accent1" w:themeFillTint="7F"/>
      </w:tcPr>
    </w:tblStylePr>
  </w:style>
  <w:style w:type="table" w:customStyle="1" w:styleId="GridTable4-Accent121">
    <w:name w:val="Grid Table 4 - Accent 121"/>
    <w:basedOn w:val="TableNormal"/>
    <w:uiPriority w:val="49"/>
    <w:rsid w:val="00491FC1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F96CA6"/>
    <w:rPr>
      <w:rFonts w:ascii="Times New Roman" w:eastAsia="Times New Roman" w:hAnsi="Times New Roman" w:cs="Times New Roman"/>
      <w:b/>
      <w:bCs/>
      <w:sz w:val="27"/>
      <w:szCs w:val="27"/>
      <w:lang w:val="en-MY" w:eastAsia="en-MY"/>
    </w:rPr>
  </w:style>
  <w:style w:type="character" w:styleId="Strong">
    <w:name w:val="Strong"/>
    <w:basedOn w:val="DefaultParagraphFont"/>
    <w:uiPriority w:val="22"/>
    <w:qFormat/>
    <w:rsid w:val="00F96CA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96CA6"/>
    <w:pPr>
      <w:widowControl/>
      <w:autoSpaceDE/>
      <w:autoSpaceDN/>
      <w:adjustRightInd/>
      <w:spacing w:before="100" w:beforeAutospacing="1" w:after="100" w:afterAutospacing="1"/>
    </w:pPr>
    <w:rPr>
      <w:lang w:val="en-MY" w:eastAsia="en-M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747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F96CA6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  <w:lang w:val="en-MY"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9C2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Calibri" w:eastAsia="Calibri" w:hAnsi="Calibri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B29C2"/>
    <w:rPr>
      <w:rFonts w:ascii="Calibri" w:eastAsia="Calibri" w:hAnsi="Calibri" w:cs="Arial"/>
    </w:rPr>
  </w:style>
  <w:style w:type="table" w:customStyle="1" w:styleId="GridTable4-Accent12">
    <w:name w:val="Grid Table 4 - Accent 12"/>
    <w:basedOn w:val="TableNormal"/>
    <w:uiPriority w:val="49"/>
    <w:rsid w:val="00AB29C2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AB29C2"/>
    <w:pPr>
      <w:spacing w:after="0" w:line="240" w:lineRule="auto"/>
    </w:pPr>
    <w:rPr>
      <w:color w:val="147FD0" w:themeColor="accent5" w:themeShade="BF"/>
    </w:rPr>
    <w:tblPr>
      <w:tblStyleRowBandSize w:val="1"/>
      <w:tblStyleColBandSize w:val="1"/>
      <w:tblBorders>
        <w:top w:val="single" w:sz="4" w:space="0" w:color="8FC8F4" w:themeColor="accent5" w:themeTint="99"/>
        <w:left w:val="single" w:sz="4" w:space="0" w:color="8FC8F4" w:themeColor="accent5" w:themeTint="99"/>
        <w:bottom w:val="single" w:sz="4" w:space="0" w:color="8FC8F4" w:themeColor="accent5" w:themeTint="99"/>
        <w:right w:val="single" w:sz="4" w:space="0" w:color="8FC8F4" w:themeColor="accent5" w:themeTint="99"/>
        <w:insideH w:val="single" w:sz="4" w:space="0" w:color="8FC8F4" w:themeColor="accent5" w:themeTint="99"/>
        <w:insideV w:val="single" w:sz="4" w:space="0" w:color="8FC8F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FC8F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FC8F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CFB" w:themeFill="accent5" w:themeFillTint="33"/>
      </w:tcPr>
    </w:tblStylePr>
    <w:tblStylePr w:type="band1Horz">
      <w:tblPr/>
      <w:tcPr>
        <w:shd w:val="clear" w:color="auto" w:fill="D9ECFB" w:themeFill="accent5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167E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E09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251F6"/>
    <w:pPr>
      <w:spacing w:before="52"/>
      <w:ind w:left="100"/>
    </w:pPr>
    <w:rPr>
      <w:rFonts w:ascii="Adobe Arabic" w:hAnsi="Adobe Arabic" w:cs="Adobe Arabic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rsid w:val="00C251F6"/>
    <w:rPr>
      <w:rFonts w:ascii="Adobe Arabic" w:eastAsia="Times New Roman" w:hAnsi="Adobe Arabic" w:cs="Adobe Arabic"/>
      <w:sz w:val="36"/>
      <w:szCs w:val="36"/>
    </w:rPr>
  </w:style>
  <w:style w:type="paragraph" w:styleId="ListParagraph">
    <w:name w:val="List Paragraph"/>
    <w:basedOn w:val="Normal"/>
    <w:uiPriority w:val="34"/>
    <w:qFormat/>
    <w:rsid w:val="00C23DD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9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9A5"/>
    <w:rPr>
      <w:rFonts w:ascii="Tahoma" w:eastAsia="Times New Roman" w:hAnsi="Tahoma" w:cs="Tahoma"/>
      <w:sz w:val="16"/>
      <w:szCs w:val="16"/>
    </w:rPr>
  </w:style>
  <w:style w:type="table" w:customStyle="1" w:styleId="MediumGrid1-Accent11">
    <w:name w:val="Medium Grid 1 - Accent 11"/>
    <w:basedOn w:val="TableNormal"/>
    <w:next w:val="MediumGrid1-Accent1"/>
    <w:uiPriority w:val="67"/>
    <w:rsid w:val="00161DA7"/>
    <w:pPr>
      <w:spacing w:after="0" w:line="240" w:lineRule="auto"/>
    </w:pPr>
    <w:rPr>
      <w:lang w:val="en-MY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1">
    <w:name w:val="Medium Grid 1 Accent 1"/>
    <w:basedOn w:val="TableNormal"/>
    <w:uiPriority w:val="67"/>
    <w:rsid w:val="00161DA7"/>
    <w:pPr>
      <w:spacing w:after="0" w:line="240" w:lineRule="auto"/>
    </w:pPr>
    <w:tblPr>
      <w:tblStyleRowBandSize w:val="1"/>
      <w:tblStyleColBandSize w:val="1"/>
      <w:tblBorders>
        <w:top w:val="single" w:sz="8" w:space="0" w:color="CB3EC7" w:themeColor="accent1" w:themeTint="BF"/>
        <w:left w:val="single" w:sz="8" w:space="0" w:color="CB3EC7" w:themeColor="accent1" w:themeTint="BF"/>
        <w:bottom w:val="single" w:sz="8" w:space="0" w:color="CB3EC7" w:themeColor="accent1" w:themeTint="BF"/>
        <w:right w:val="single" w:sz="8" w:space="0" w:color="CB3EC7" w:themeColor="accent1" w:themeTint="BF"/>
        <w:insideH w:val="single" w:sz="8" w:space="0" w:color="CB3EC7" w:themeColor="accent1" w:themeTint="BF"/>
        <w:insideV w:val="single" w:sz="8" w:space="0" w:color="CB3EC7" w:themeColor="accent1" w:themeTint="BF"/>
      </w:tblBorders>
    </w:tblPr>
    <w:tcPr>
      <w:shd w:val="clear" w:color="auto" w:fill="EEB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3E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7FD9" w:themeFill="accent1" w:themeFillTint="7F"/>
      </w:tcPr>
    </w:tblStylePr>
    <w:tblStylePr w:type="band1Horz">
      <w:tblPr/>
      <w:tcPr>
        <w:shd w:val="clear" w:color="auto" w:fill="DC7FD9" w:themeFill="accent1" w:themeFillTint="7F"/>
      </w:tcPr>
    </w:tblStylePr>
  </w:style>
  <w:style w:type="table" w:customStyle="1" w:styleId="GridTable4-Accent121">
    <w:name w:val="Grid Table 4 - Accent 121"/>
    <w:basedOn w:val="TableNormal"/>
    <w:uiPriority w:val="49"/>
    <w:rsid w:val="00491FC1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F96CA6"/>
    <w:rPr>
      <w:rFonts w:ascii="Times New Roman" w:eastAsia="Times New Roman" w:hAnsi="Times New Roman" w:cs="Times New Roman"/>
      <w:b/>
      <w:bCs/>
      <w:sz w:val="27"/>
      <w:szCs w:val="27"/>
      <w:lang w:val="en-MY" w:eastAsia="en-MY"/>
    </w:rPr>
  </w:style>
  <w:style w:type="character" w:styleId="Strong">
    <w:name w:val="Strong"/>
    <w:basedOn w:val="DefaultParagraphFont"/>
    <w:uiPriority w:val="22"/>
    <w:qFormat/>
    <w:rsid w:val="00F96CA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96CA6"/>
    <w:pPr>
      <w:widowControl/>
      <w:autoSpaceDE/>
      <w:autoSpaceDN/>
      <w:adjustRightInd/>
      <w:spacing w:before="100" w:beforeAutospacing="1" w:after="100" w:afterAutospacing="1"/>
    </w:pPr>
    <w:rPr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37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982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6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2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38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523F1-6233-4F2F-912A-7DA244BA1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 - ANAS</Company>
  <LinksUpToDate>false</LinksUpToDate>
  <CharactersWithSpaces>3924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Rahman</dc:creator>
  <cp:lastModifiedBy>Hasan</cp:lastModifiedBy>
  <cp:revision>22</cp:revision>
  <cp:lastPrinted>2018-07-29T02:40:00Z</cp:lastPrinted>
  <dcterms:created xsi:type="dcterms:W3CDTF">2018-02-22T04:45:00Z</dcterms:created>
  <dcterms:modified xsi:type="dcterms:W3CDTF">2018-07-29T02:40:00Z</dcterms:modified>
</cp:coreProperties>
</file>