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D4B" w:rsidRPr="00F96D4B" w:rsidRDefault="00F96D4B" w:rsidP="00F96D4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96D4B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val="single"/>
                              </w:rPr>
                              <w:t>The Transition to E-Government – The Experience of Developed Countries into E-Government</w:t>
                            </w:r>
                          </w:p>
                          <w:p w:rsidR="000B76DD" w:rsidRPr="00F96D4B" w:rsidRDefault="000B76DD" w:rsidP="00F96D4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" filled="f" stroked="f" strokeweight=".5pt">
                <v:path arrowok="t"/>
                <v:textbox>
                  <w:txbxContent>
                    <w:p w:rsidR="00F96D4B" w:rsidRPr="00F96D4B" w:rsidRDefault="00F96D4B" w:rsidP="00F96D4B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  <w:u w:val="single"/>
                        </w:rPr>
                      </w:pPr>
                      <w:r w:rsidRPr="00F96D4B">
                        <w:rPr>
                          <w:b/>
                          <w:bCs/>
                          <w:color w:val="FFFFFF"/>
                          <w:sz w:val="44"/>
                          <w:szCs w:val="44"/>
                          <w:u w:val="single"/>
                        </w:rPr>
                        <w:t>The Transition to E-Government – The Experience of Developed Countries into E-Government</w:t>
                      </w:r>
                    </w:p>
                    <w:p w:rsidR="000B76DD" w:rsidRPr="00F96D4B" w:rsidRDefault="000B76DD" w:rsidP="00F96D4B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A4CF4F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B34AD5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ACDB2D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14720D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B750B7" w:rsidRPr="00F96D4B" w:rsidRDefault="00167E09" w:rsidP="00F96D4B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F96D4B"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F8CE10" wp14:editId="76060A69">
                <wp:simplePos x="0" y="0"/>
                <wp:positionH relativeFrom="margin">
                  <wp:posOffset>0</wp:posOffset>
                </wp:positionH>
                <wp:positionV relativeFrom="paragraph">
                  <wp:posOffset>415290</wp:posOffset>
                </wp:positionV>
                <wp:extent cx="574357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6D4B" w:rsidRPr="00F96D4B" w:rsidRDefault="00F96D4B" w:rsidP="00F96D4B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96D4B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The Transition to E-Government – The Experience of Developed Countries into E-Government</w:t>
                            </w:r>
                          </w:p>
                          <w:p w:rsidR="008360A2" w:rsidRPr="00F96D4B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0;margin-top:32.7pt;width:452.2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" filled="f">
                <v:stroke opacity="0"/>
                <v:textbox>
                  <w:txbxContent>
                    <w:p w:rsidR="00F96D4B" w:rsidRPr="00F96D4B" w:rsidRDefault="00F96D4B" w:rsidP="00F96D4B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F96D4B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The Transition to E-Government – The Experience of Developed Countries into E-Government</w:t>
                      </w:r>
                    </w:p>
                    <w:p w:rsidR="008360A2" w:rsidRPr="00F96D4B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EF2">
        <w:tab/>
      </w: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E47E5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7867EC" w:rsidRPr="00F96D4B" w:rsidRDefault="00F96D4B" w:rsidP="00F96D4B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D4B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 a familiarity with the basic concepts, terminology and technology of e-commerce/e-government.</w:t>
      </w:r>
    </w:p>
    <w:p w:rsidR="00F96D4B" w:rsidRPr="00F96D4B" w:rsidRDefault="00F96D4B" w:rsidP="00F96D4B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D4B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skills to critically evaluate government web sites and eservices against current “best practice” principles and standards.</w:t>
      </w:r>
    </w:p>
    <w:p w:rsidR="00F96D4B" w:rsidRPr="00F96D4B" w:rsidRDefault="00F96D4B" w:rsidP="00F96D4B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D4B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major federal and state laws and regulations impacting the evolution of e-government.</w:t>
      </w:r>
    </w:p>
    <w:p w:rsidR="00F96D4B" w:rsidRPr="00F96D4B" w:rsidRDefault="00F96D4B" w:rsidP="00F96D4B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D4B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Be able to articulate the policy and social issues facing agencies in implementing e-government initiatives.</w:t>
      </w:r>
    </w:p>
    <w:p w:rsidR="00F96D4B" w:rsidRDefault="00F96D4B" w:rsidP="00F96D4B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D4B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Be able to apply basic business case and government IT management concepts in preparing e-government proposals, plans or strategies.</w:t>
      </w:r>
    </w:p>
    <w:p w:rsidR="00F615C3" w:rsidRPr="00F96D4B" w:rsidRDefault="00F615C3" w:rsidP="00F615C3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B750B7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rtl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32B4C2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F615C3" w:rsidRDefault="00F615C3" w:rsidP="00F615C3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rtl/>
          <w:lang w:val="en-MY" w:eastAsia="en-MY"/>
        </w:rPr>
      </w:pPr>
    </w:p>
    <w:p w:rsidR="00F615C3" w:rsidRDefault="00F615C3" w:rsidP="00F615C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615C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Information Technology Officers</w:t>
      </w:r>
    </w:p>
    <w:p w:rsidR="00F615C3" w:rsidRDefault="00F615C3" w:rsidP="00F615C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Governance Managers</w:t>
      </w:r>
    </w:p>
    <w:p w:rsidR="007867EC" w:rsidRPr="00876841" w:rsidRDefault="00876841" w:rsidP="0087684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876841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Information Technology Division Managers , Head of Units</w:t>
      </w:r>
    </w:p>
    <w:p w:rsidR="008A433C" w:rsidRDefault="008A433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433C" w:rsidRDefault="008A433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433C" w:rsidRDefault="008A433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C79F3" w:rsidRPr="002C79F3" w:rsidRDefault="002C79F3" w:rsidP="002C79F3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F01510B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2C79F3" w:rsidRDefault="00F96D4B" w:rsidP="002C79F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Day1 </w:t>
      </w:r>
    </w:p>
    <w:p w:rsidR="00731CF7" w:rsidRPr="002C79F3" w:rsidRDefault="00731CF7" w:rsidP="00731CF7">
      <w:pPr>
        <w:pStyle w:val="ListParagraph"/>
        <w:ind w:left="360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Government/Non-Profit Web Site Development and Analysis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Explanations of Sessions/Class Introductions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Discussion of Course Reference Sites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trends driving the development of e-government/ecommerce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Discussion of Web Site Evaluation Assignment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Web Site Design and Web Site Evaluation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Citizen Centric Web Design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Involving stakeholders in e-government site development 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Techniques for evaluating web sites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Key E-Government Practices and Applications</w:t>
      </w: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Citizen to Government </w:t>
      </w:r>
    </w:p>
    <w:p w:rsidR="00F96D4B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Government to Government</w:t>
      </w:r>
    </w:p>
    <w:p w:rsidR="002C79F3" w:rsidRPr="002C79F3" w:rsidRDefault="002C79F3" w:rsidP="002C79F3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C79F3" w:rsidRDefault="002C79F3" w:rsidP="002C79F3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Day2</w:t>
      </w:r>
      <w:r w:rsidR="00F96D4B"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731CF7" w:rsidRPr="002C79F3" w:rsidRDefault="00731CF7" w:rsidP="00731CF7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D4B" w:rsidRPr="002C79F3" w:rsidRDefault="00F96D4B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Policy Issues in eGovernment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Public Access &amp; Government Transparency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</w:t>
      </w: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-Democracy and On-line Activism 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Government efforts to encourage citizen participation 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Blogging and internet campaigns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Presentation of Student Web Site Evaluations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 xml:space="preserve">Privacy and Security Issues 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Information security management</w:t>
      </w:r>
    </w:p>
    <w:p w:rsidR="00731CF7" w:rsidRDefault="00731CF7" w:rsidP="00731CF7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C79F3" w:rsidRPr="002C79F3" w:rsidRDefault="00731CF7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Computer </w:t>
      </w:r>
      <w:r w:rsidR="002C79F3"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surveillance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Data mining</w:t>
      </w:r>
    </w:p>
    <w:p w:rsidR="002C79F3" w:rsidRP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e-Government Related Legislation </w:t>
      </w:r>
    </w:p>
    <w:p w:rsidR="002C79F3" w:rsidRDefault="002C79F3" w:rsidP="00731CF7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2C79F3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“Digital Divide”</w:t>
      </w:r>
    </w:p>
    <w:p w:rsidR="00ED7744" w:rsidRPr="00ED7744" w:rsidRDefault="00ED7744" w:rsidP="00ED774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A433C" w:rsidRDefault="002C79F3" w:rsidP="008A433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A433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3 </w:t>
      </w:r>
    </w:p>
    <w:p w:rsidR="00731CF7" w:rsidRPr="008A433C" w:rsidRDefault="00731CF7" w:rsidP="00731CF7">
      <w:pPr>
        <w:pStyle w:val="ListParagraph"/>
        <w:ind w:left="360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2C79F3" w:rsidRPr="00731CF7" w:rsidRDefault="002C79F3" w:rsidP="00731CF7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1CF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IT Planning and Management</w:t>
      </w:r>
    </w:p>
    <w:p w:rsidR="002C79F3" w:rsidRPr="00731CF7" w:rsidRDefault="002C79F3" w:rsidP="00731CF7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1CF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Information Technology for eGovernment Applications</w:t>
      </w:r>
    </w:p>
    <w:p w:rsidR="008A433C" w:rsidRPr="00731CF7" w:rsidRDefault="002C79F3" w:rsidP="00731CF7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1CF7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Communications Over the Internet: Telecommunications and Internet Protocols </w:t>
      </w:r>
    </w:p>
    <w:p w:rsidR="00731CF7" w:rsidRDefault="00731CF7" w:rsidP="00731CF7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1CF7" w:rsidRPr="008A433C" w:rsidRDefault="00731CF7" w:rsidP="00731CF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A433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Day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4</w:t>
      </w:r>
      <w:r w:rsidRPr="008A433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731CF7" w:rsidRDefault="00731CF7" w:rsidP="00731CF7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C79F3" w:rsidRPr="00B94265" w:rsidRDefault="002C79F3" w:rsidP="00B9426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Techniques and Tools for Transactions and Data Exchange </w:t>
      </w:r>
    </w:p>
    <w:p w:rsidR="002C79F3" w:rsidRPr="00B94265" w:rsidRDefault="002C79F3" w:rsidP="00B9426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GIS Applications Case Study– Work Flow Analysis</w:t>
      </w:r>
    </w:p>
    <w:p w:rsidR="002C79F3" w:rsidRPr="00B94265" w:rsidRDefault="002C79F3" w:rsidP="00B9426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Business Case Development and IT Project Planning </w:t>
      </w:r>
    </w:p>
    <w:p w:rsidR="002C79F3" w:rsidRPr="00B94265" w:rsidRDefault="002C79F3" w:rsidP="00B9426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Identifying relevant criteria/process considerations </w:t>
      </w:r>
    </w:p>
    <w:p w:rsidR="002C79F3" w:rsidRPr="00B94265" w:rsidRDefault="002C79F3" w:rsidP="00B9426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Customers/stakeholders </w:t>
      </w:r>
    </w:p>
    <w:p w:rsidR="002C79F3" w:rsidRPr="00B94265" w:rsidRDefault="002C79F3" w:rsidP="00B9426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Cost-Benefit principles for IT projects </w:t>
      </w:r>
    </w:p>
    <w:p w:rsidR="00B94265" w:rsidRDefault="002C79F3" w:rsidP="00B9426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Tracking performance of e-gov sites In class discussion</w:t>
      </w:r>
    </w:p>
    <w:p w:rsidR="002C79F3" w:rsidRDefault="002C79F3" w:rsidP="00B9426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8D41E4" w:rsidRDefault="008D41E4" w:rsidP="00B9426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8D41E4" w:rsidRPr="00B94265" w:rsidRDefault="008D41E4" w:rsidP="00B9426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1CF7" w:rsidRDefault="00731CF7" w:rsidP="00731CF7">
      <w:pPr>
        <w:pStyle w:val="ListParagraph"/>
        <w:ind w:left="360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1CF7" w:rsidRPr="008A433C" w:rsidRDefault="00731CF7" w:rsidP="00731CF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8A433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 xml:space="preserve">Day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5</w:t>
      </w:r>
      <w:r w:rsidRPr="008A433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731CF7" w:rsidRPr="00731CF7" w:rsidRDefault="00731CF7" w:rsidP="00731CF7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2C79F3" w:rsidRPr="00B94265" w:rsidRDefault="002C79F3" w:rsidP="00B9426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Concepts in IT Management for Governments and Non-profits </w:t>
      </w:r>
    </w:p>
    <w:p w:rsidR="002C79F3" w:rsidRPr="00B94265" w:rsidRDefault="002C79F3" w:rsidP="00B9426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Organizational structures in egovernment </w:t>
      </w:r>
    </w:p>
    <w:p w:rsidR="002C79F3" w:rsidRPr="00B94265" w:rsidRDefault="002C79F3" w:rsidP="00B9426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State &amp; federal e-government plans/strategies </w:t>
      </w:r>
    </w:p>
    <w:p w:rsidR="002C79F3" w:rsidRPr="00B94265" w:rsidRDefault="002C79F3" w:rsidP="00B9426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Introduction to enterprise architecture </w:t>
      </w:r>
    </w:p>
    <w:p w:rsidR="002C79F3" w:rsidRPr="00B94265" w:rsidRDefault="002C79F3" w:rsidP="00B9426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Trends in outsourcing</w:t>
      </w:r>
    </w:p>
    <w:p w:rsidR="002C79F3" w:rsidRPr="00B94265" w:rsidRDefault="002C79F3" w:rsidP="00B9426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94265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of open source applications in government</w:t>
      </w:r>
    </w:p>
    <w:p w:rsidR="00F96D4B" w:rsidRDefault="00F96D4B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433C" w:rsidRDefault="008A433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8A433C" w:rsidRPr="00A21560" w:rsidRDefault="008A433C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DEA149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proofErr w:type="gramStart"/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  <w:proofErr w:type="gramEnd"/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proofErr w:type="gramStart"/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  <w:proofErr w:type="gramEnd"/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proofErr w:type="gramStart"/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  <w:proofErr w:type="gramEnd"/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6F" w:rsidRDefault="00F2356F" w:rsidP="00167E09">
      <w:r>
        <w:separator/>
      </w:r>
    </w:p>
  </w:endnote>
  <w:endnote w:type="continuationSeparator" w:id="0">
    <w:p w:rsidR="00F2356F" w:rsidRDefault="00F2356F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52" w:rsidRPr="00021E52" w:rsidRDefault="00021E52" w:rsidP="00021E52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021E52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21E52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021E52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021E52" w:rsidRDefault="00021E52" w:rsidP="00021E52">
    <w:pPr>
      <w:pStyle w:val="Footer"/>
      <w:jc w:val="center"/>
      <w:rPr>
        <w:b/>
        <w:bCs/>
      </w:rPr>
    </w:pPr>
    <w:r w:rsidRPr="00021E52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021E52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021E52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021E52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52" w:rsidRPr="00021E52" w:rsidRDefault="00021E52" w:rsidP="00021E52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021E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21E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021E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021E52" w:rsidRDefault="00021E52" w:rsidP="00021E52">
    <w:pPr>
      <w:pStyle w:val="Footer"/>
      <w:jc w:val="center"/>
      <w:rPr>
        <w:rFonts w:eastAsia="Calibri"/>
      </w:rPr>
    </w:pPr>
    <w:r w:rsidRPr="00021E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021E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021E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021E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6F" w:rsidRDefault="00F2356F" w:rsidP="00167E09">
      <w:r>
        <w:separator/>
      </w:r>
    </w:p>
  </w:footnote>
  <w:footnote w:type="continuationSeparator" w:id="0">
    <w:p w:rsidR="00F2356F" w:rsidRDefault="00F2356F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F7" w:rsidRDefault="00731CF7" w:rsidP="00E31BD8">
    <w:pPr>
      <w:pStyle w:val="Header"/>
      <w:bidi/>
      <w:ind w:left="-576" w:right="-288"/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47E43217" wp14:editId="186278F8">
          <wp:simplePos x="0" y="0"/>
          <wp:positionH relativeFrom="margin">
            <wp:posOffset>1440180</wp:posOffset>
          </wp:positionH>
          <wp:positionV relativeFrom="margin">
            <wp:posOffset>-1680210</wp:posOffset>
          </wp:positionV>
          <wp:extent cx="2249805" cy="159067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12EE" w:rsidRPr="00167E09" w:rsidRDefault="006B5C66" w:rsidP="00731CF7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3E13C4D5" wp14:editId="1772F8D9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53B65"/>
    <w:multiLevelType w:val="hybridMultilevel"/>
    <w:tmpl w:val="7F1018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45618"/>
    <w:multiLevelType w:val="hybridMultilevel"/>
    <w:tmpl w:val="398AF1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185042"/>
    <w:multiLevelType w:val="hybridMultilevel"/>
    <w:tmpl w:val="62E09E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6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2356E"/>
    <w:multiLevelType w:val="hybridMultilevel"/>
    <w:tmpl w:val="F7A893F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21"/>
  </w:num>
  <w:num w:numId="9">
    <w:abstractNumId w:val="25"/>
  </w:num>
  <w:num w:numId="10">
    <w:abstractNumId w:val="23"/>
  </w:num>
  <w:num w:numId="11">
    <w:abstractNumId w:val="29"/>
  </w:num>
  <w:num w:numId="12">
    <w:abstractNumId w:val="4"/>
  </w:num>
  <w:num w:numId="13">
    <w:abstractNumId w:val="18"/>
  </w:num>
  <w:num w:numId="14">
    <w:abstractNumId w:val="24"/>
  </w:num>
  <w:num w:numId="15">
    <w:abstractNumId w:val="31"/>
  </w:num>
  <w:num w:numId="16">
    <w:abstractNumId w:val="27"/>
  </w:num>
  <w:num w:numId="17">
    <w:abstractNumId w:val="3"/>
  </w:num>
  <w:num w:numId="18">
    <w:abstractNumId w:val="9"/>
  </w:num>
  <w:num w:numId="19">
    <w:abstractNumId w:val="0"/>
  </w:num>
  <w:num w:numId="20">
    <w:abstractNumId w:val="2"/>
  </w:num>
  <w:num w:numId="21">
    <w:abstractNumId w:val="15"/>
  </w:num>
  <w:num w:numId="22">
    <w:abstractNumId w:val="7"/>
  </w:num>
  <w:num w:numId="23">
    <w:abstractNumId w:val="10"/>
  </w:num>
  <w:num w:numId="24">
    <w:abstractNumId w:val="33"/>
  </w:num>
  <w:num w:numId="25">
    <w:abstractNumId w:val="20"/>
  </w:num>
  <w:num w:numId="26">
    <w:abstractNumId w:val="26"/>
  </w:num>
  <w:num w:numId="27">
    <w:abstractNumId w:val="14"/>
  </w:num>
  <w:num w:numId="28">
    <w:abstractNumId w:val="19"/>
  </w:num>
  <w:num w:numId="29">
    <w:abstractNumId w:val="28"/>
  </w:num>
  <w:num w:numId="30">
    <w:abstractNumId w:val="30"/>
  </w:num>
  <w:num w:numId="31">
    <w:abstractNumId w:val="32"/>
  </w:num>
  <w:num w:numId="32">
    <w:abstractNumId w:val="1"/>
  </w:num>
  <w:num w:numId="33">
    <w:abstractNumId w:val="2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MY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21E52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729C0"/>
    <w:rsid w:val="00281029"/>
    <w:rsid w:val="0028381C"/>
    <w:rsid w:val="00294227"/>
    <w:rsid w:val="002A6CCC"/>
    <w:rsid w:val="002C22FB"/>
    <w:rsid w:val="002C79F3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86A9A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E3CFE"/>
    <w:rsid w:val="004F1297"/>
    <w:rsid w:val="004F39B1"/>
    <w:rsid w:val="004F4A09"/>
    <w:rsid w:val="00503B51"/>
    <w:rsid w:val="00517F57"/>
    <w:rsid w:val="00523DFB"/>
    <w:rsid w:val="00552C62"/>
    <w:rsid w:val="005611CC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CF7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76841"/>
    <w:rsid w:val="00897D8A"/>
    <w:rsid w:val="008A3BE3"/>
    <w:rsid w:val="008A433C"/>
    <w:rsid w:val="008D41E4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437CD"/>
    <w:rsid w:val="00B51887"/>
    <w:rsid w:val="00B750B7"/>
    <w:rsid w:val="00B81622"/>
    <w:rsid w:val="00B87844"/>
    <w:rsid w:val="00B94265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6628A"/>
    <w:rsid w:val="00D74F8A"/>
    <w:rsid w:val="00D75254"/>
    <w:rsid w:val="00D75A62"/>
    <w:rsid w:val="00D92D7D"/>
    <w:rsid w:val="00DA34CF"/>
    <w:rsid w:val="00DB408E"/>
    <w:rsid w:val="00DC6258"/>
    <w:rsid w:val="00DF350D"/>
    <w:rsid w:val="00E02831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D7744"/>
    <w:rsid w:val="00EE3BDF"/>
    <w:rsid w:val="00EE6EB2"/>
    <w:rsid w:val="00F01416"/>
    <w:rsid w:val="00F2356F"/>
    <w:rsid w:val="00F36F92"/>
    <w:rsid w:val="00F615C3"/>
    <w:rsid w:val="00F64306"/>
    <w:rsid w:val="00F65D83"/>
    <w:rsid w:val="00F73897"/>
    <w:rsid w:val="00F818F8"/>
    <w:rsid w:val="00F96D4B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F96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F96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A10-11EE-4D1A-9D5C-254E4FD3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34</cp:revision>
  <cp:lastPrinted>2018-03-17T08:54:00Z</cp:lastPrinted>
  <dcterms:created xsi:type="dcterms:W3CDTF">2018-02-22T04:45:00Z</dcterms:created>
  <dcterms:modified xsi:type="dcterms:W3CDTF">2018-07-26T07:32:00Z</dcterms:modified>
</cp:coreProperties>
</file>